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F3" w:rsidRPr="00663962" w:rsidRDefault="002435F3" w:rsidP="00C22BFA">
      <w:pPr>
        <w:spacing w:after="0"/>
        <w:rPr>
          <w:rFonts w:ascii="Times New Roman" w:hAnsi="Times New Roman"/>
          <w:b/>
          <w:color w:val="000000"/>
          <w:sz w:val="24"/>
          <w:szCs w:val="24"/>
          <w:lang w:eastAsia="ru-RU"/>
        </w:rPr>
      </w:pPr>
      <w:r w:rsidRPr="00663962">
        <w:rPr>
          <w:rFonts w:ascii="Times New Roman" w:hAnsi="Times New Roman"/>
          <w:b/>
          <w:color w:val="000000"/>
          <w:sz w:val="24"/>
          <w:szCs w:val="24"/>
          <w:lang w:eastAsia="ru-RU"/>
        </w:rPr>
        <w:t xml:space="preserve">Учтено мнение   </w:t>
      </w:r>
      <w:r>
        <w:rPr>
          <w:rFonts w:ascii="Times New Roman" w:hAnsi="Times New Roman"/>
          <w:b/>
          <w:color w:val="000000"/>
          <w:sz w:val="24"/>
          <w:szCs w:val="24"/>
          <w:lang w:eastAsia="ru-RU"/>
        </w:rPr>
        <w:t xml:space="preserve">                                                                         УТВЕРЖДАЮ:</w:t>
      </w:r>
      <w:r w:rsidRPr="00663962">
        <w:rPr>
          <w:rFonts w:ascii="Times New Roman" w:hAnsi="Times New Roman"/>
          <w:b/>
          <w:color w:val="000000"/>
          <w:sz w:val="24"/>
          <w:szCs w:val="24"/>
          <w:lang w:eastAsia="ru-RU"/>
        </w:rPr>
        <w:t xml:space="preserve">                                                                                    </w:t>
      </w:r>
    </w:p>
    <w:p w:rsidR="002435F3" w:rsidRPr="00663962" w:rsidRDefault="002435F3" w:rsidP="00C22BFA">
      <w:pPr>
        <w:spacing w:after="0"/>
        <w:rPr>
          <w:rFonts w:ascii="Times New Roman" w:hAnsi="Times New Roman"/>
          <w:b/>
          <w:color w:val="000000"/>
          <w:sz w:val="24"/>
          <w:szCs w:val="24"/>
          <w:lang w:eastAsia="ru-RU"/>
        </w:rPr>
      </w:pPr>
      <w:r w:rsidRPr="00663962">
        <w:rPr>
          <w:rFonts w:ascii="Times New Roman" w:hAnsi="Times New Roman"/>
          <w:b/>
          <w:color w:val="000000"/>
          <w:sz w:val="24"/>
          <w:szCs w:val="24"/>
          <w:lang w:eastAsia="ru-RU"/>
        </w:rPr>
        <w:t xml:space="preserve">Совета обучающихся, совета родителей </w:t>
      </w:r>
      <w:r>
        <w:rPr>
          <w:rFonts w:ascii="Times New Roman" w:hAnsi="Times New Roman"/>
          <w:b/>
          <w:color w:val="000000"/>
          <w:sz w:val="24"/>
          <w:szCs w:val="24"/>
          <w:lang w:eastAsia="ru-RU"/>
        </w:rPr>
        <w:t xml:space="preserve">                              Директор МБОУК ДОД ДШИ </w:t>
      </w:r>
    </w:p>
    <w:p w:rsidR="002435F3" w:rsidRPr="00663962" w:rsidRDefault="002435F3" w:rsidP="00C22BFA">
      <w:pPr>
        <w:spacing w:after="0"/>
        <w:rPr>
          <w:rFonts w:ascii="Times New Roman" w:hAnsi="Times New Roman"/>
          <w:b/>
          <w:color w:val="000000"/>
          <w:sz w:val="24"/>
          <w:szCs w:val="24"/>
          <w:lang w:eastAsia="ru-RU"/>
        </w:rPr>
      </w:pPr>
      <w:r w:rsidRPr="00663962">
        <w:rPr>
          <w:rFonts w:ascii="Times New Roman" w:hAnsi="Times New Roman"/>
          <w:b/>
          <w:color w:val="000000"/>
          <w:sz w:val="24"/>
          <w:szCs w:val="24"/>
          <w:lang w:eastAsia="ru-RU"/>
        </w:rPr>
        <w:t xml:space="preserve">(законных представителей) несовершеннолетних </w:t>
      </w:r>
      <w:r>
        <w:rPr>
          <w:rFonts w:ascii="Times New Roman" w:hAnsi="Times New Roman"/>
          <w:b/>
          <w:color w:val="000000"/>
          <w:sz w:val="24"/>
          <w:szCs w:val="24"/>
          <w:lang w:eastAsia="ru-RU"/>
        </w:rPr>
        <w:t xml:space="preserve">             с. Коелга</w:t>
      </w:r>
    </w:p>
    <w:p w:rsidR="002435F3" w:rsidRDefault="002435F3" w:rsidP="00663962">
      <w:pPr>
        <w:spacing w:after="0"/>
        <w:rPr>
          <w:rFonts w:ascii="Times New Roman" w:hAnsi="Times New Roman"/>
          <w:b/>
          <w:color w:val="000000"/>
          <w:sz w:val="24"/>
          <w:szCs w:val="24"/>
          <w:lang w:eastAsia="ru-RU"/>
        </w:rPr>
      </w:pPr>
      <w:r w:rsidRPr="00663962">
        <w:rPr>
          <w:rFonts w:ascii="Times New Roman" w:hAnsi="Times New Roman"/>
          <w:b/>
          <w:color w:val="000000"/>
          <w:sz w:val="24"/>
          <w:szCs w:val="24"/>
          <w:lang w:eastAsia="ru-RU"/>
        </w:rPr>
        <w:t xml:space="preserve">Обучающихся </w:t>
      </w:r>
      <w:r>
        <w:rPr>
          <w:rFonts w:ascii="Times New Roman" w:hAnsi="Times New Roman"/>
          <w:b/>
          <w:color w:val="000000"/>
          <w:sz w:val="24"/>
          <w:szCs w:val="24"/>
          <w:lang w:eastAsia="ru-RU"/>
        </w:rPr>
        <w:t xml:space="preserve"> </w:t>
      </w:r>
      <w:r w:rsidRPr="00663962">
        <w:rPr>
          <w:rFonts w:ascii="Times New Roman" w:hAnsi="Times New Roman"/>
          <w:b/>
          <w:color w:val="000000"/>
          <w:sz w:val="24"/>
          <w:szCs w:val="24"/>
          <w:lang w:eastAsia="ru-RU"/>
        </w:rPr>
        <w:t xml:space="preserve">Протокол № </w:t>
      </w:r>
      <w:r>
        <w:rPr>
          <w:rFonts w:ascii="Times New Roman" w:hAnsi="Times New Roman"/>
          <w:b/>
          <w:color w:val="000000"/>
          <w:sz w:val="24"/>
          <w:szCs w:val="24"/>
          <w:lang w:eastAsia="ru-RU"/>
        </w:rPr>
        <w:t xml:space="preserve">1                                                  </w:t>
      </w:r>
      <w:r w:rsidRPr="00663962">
        <w:rPr>
          <w:rFonts w:ascii="Times New Roman" w:hAnsi="Times New Roman"/>
          <w:b/>
          <w:bCs/>
          <w:sz w:val="24"/>
          <w:szCs w:val="24"/>
        </w:rPr>
        <w:t>Еткульского   муниципального</w:t>
      </w:r>
      <w:r>
        <w:rPr>
          <w:rFonts w:ascii="Times New Roman" w:hAnsi="Times New Roman"/>
          <w:b/>
          <w:color w:val="000000"/>
          <w:sz w:val="24"/>
          <w:szCs w:val="24"/>
          <w:lang w:eastAsia="ru-RU"/>
        </w:rPr>
        <w:t xml:space="preserve">                                                                                                                    </w:t>
      </w:r>
    </w:p>
    <w:p w:rsidR="002435F3" w:rsidRDefault="002435F3" w:rsidP="001A019B">
      <w:pPr>
        <w:spacing w:after="0"/>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от   25.08.2016г.                                                                             </w:t>
      </w:r>
      <w:r w:rsidRPr="00663962">
        <w:rPr>
          <w:rFonts w:ascii="Times New Roman" w:hAnsi="Times New Roman"/>
          <w:b/>
          <w:bCs/>
          <w:sz w:val="24"/>
          <w:szCs w:val="24"/>
        </w:rPr>
        <w:t>района Челябинской области</w:t>
      </w:r>
      <w:r>
        <w:rPr>
          <w:rFonts w:ascii="Times New Roman" w:hAnsi="Times New Roman"/>
          <w:b/>
          <w:color w:val="000000"/>
          <w:sz w:val="24"/>
          <w:szCs w:val="24"/>
          <w:lang w:eastAsia="ru-RU"/>
        </w:rPr>
        <w:t xml:space="preserve">                                                                                                       </w:t>
      </w:r>
    </w:p>
    <w:p w:rsidR="002435F3" w:rsidRPr="00663962" w:rsidRDefault="002435F3" w:rsidP="001A019B">
      <w:pPr>
        <w:spacing w:after="0"/>
        <w:rPr>
          <w:rFonts w:ascii="Times New Roman" w:hAnsi="Times New Roman"/>
          <w:b/>
          <w:bCs/>
          <w:sz w:val="24"/>
          <w:szCs w:val="24"/>
        </w:rPr>
      </w:pPr>
      <w:r>
        <w:rPr>
          <w:rFonts w:ascii="Times New Roman" w:hAnsi="Times New Roman"/>
          <w:b/>
          <w:color w:val="000000"/>
          <w:sz w:val="24"/>
          <w:szCs w:val="24"/>
          <w:lang w:eastAsia="ru-RU"/>
        </w:rPr>
        <w:t xml:space="preserve">                                                                                                        </w:t>
      </w:r>
      <w:r w:rsidRPr="00663962">
        <w:rPr>
          <w:rFonts w:ascii="Times New Roman" w:hAnsi="Times New Roman"/>
          <w:b/>
          <w:bCs/>
          <w:sz w:val="24"/>
          <w:szCs w:val="24"/>
        </w:rPr>
        <w:t>_________А.Ю. Исаев</w:t>
      </w:r>
    </w:p>
    <w:p w:rsidR="002435F3" w:rsidRDefault="002435F3" w:rsidP="00BE522B">
      <w:pPr>
        <w:spacing w:line="240" w:lineRule="auto"/>
        <w:rPr>
          <w:rFonts w:ascii="Times New Roman" w:hAnsi="Times New Roman"/>
          <w:b/>
          <w:sz w:val="24"/>
          <w:szCs w:val="24"/>
        </w:rPr>
      </w:pPr>
      <w:r w:rsidRPr="001A019B">
        <w:rPr>
          <w:rFonts w:ascii="Times New Roman" w:hAnsi="Times New Roman"/>
          <w:b/>
          <w:sz w:val="24"/>
          <w:szCs w:val="24"/>
        </w:rPr>
        <w:t xml:space="preserve">                                                                                                        протокол педсовета № 1                                                                                                        </w:t>
      </w:r>
      <w:r>
        <w:rPr>
          <w:rFonts w:ascii="Times New Roman" w:hAnsi="Times New Roman"/>
          <w:b/>
          <w:sz w:val="24"/>
          <w:szCs w:val="24"/>
        </w:rPr>
        <w:t xml:space="preserve">    </w:t>
      </w:r>
    </w:p>
    <w:p w:rsidR="002435F3" w:rsidRPr="001A019B" w:rsidRDefault="002435F3" w:rsidP="00BE522B">
      <w:pPr>
        <w:spacing w:line="240" w:lineRule="auto"/>
        <w:rPr>
          <w:rFonts w:ascii="Times New Roman" w:hAnsi="Times New Roman"/>
          <w:b/>
          <w:sz w:val="24"/>
          <w:szCs w:val="24"/>
        </w:rPr>
      </w:pPr>
      <w:r>
        <w:rPr>
          <w:rFonts w:ascii="Times New Roman" w:hAnsi="Times New Roman"/>
          <w:b/>
          <w:sz w:val="24"/>
          <w:szCs w:val="24"/>
        </w:rPr>
        <w:t xml:space="preserve">                                                                                                        от 26.08.2016</w:t>
      </w:r>
      <w:r w:rsidRPr="001A019B">
        <w:rPr>
          <w:rFonts w:ascii="Times New Roman" w:hAnsi="Times New Roman"/>
          <w:b/>
          <w:sz w:val="24"/>
          <w:szCs w:val="24"/>
        </w:rPr>
        <w:t>г.</w:t>
      </w:r>
    </w:p>
    <w:p w:rsidR="002435F3" w:rsidRPr="00663962" w:rsidRDefault="002435F3" w:rsidP="00663962">
      <w:pPr>
        <w:rPr>
          <w:rFonts w:ascii="Times New Roman" w:hAnsi="Times New Roman"/>
          <w:b/>
          <w:bCs/>
          <w:sz w:val="24"/>
          <w:szCs w:val="24"/>
        </w:rPr>
      </w:pPr>
      <w:r w:rsidRPr="00663962">
        <w:rPr>
          <w:rFonts w:ascii="Times New Roman" w:hAnsi="Times New Roman"/>
          <w:b/>
          <w:color w:val="000000"/>
          <w:sz w:val="24"/>
          <w:szCs w:val="24"/>
          <w:lang w:eastAsia="ru-RU"/>
        </w:rPr>
        <w:br/>
      </w:r>
      <w:r w:rsidRPr="00663962">
        <w:rPr>
          <w:rFonts w:ascii="Times New Roman" w:hAnsi="Times New Roman"/>
          <w:b/>
          <w:bCs/>
          <w:sz w:val="24"/>
          <w:szCs w:val="24"/>
        </w:rPr>
        <w:t xml:space="preserve">                                                                                                                                 </w:t>
      </w:r>
    </w:p>
    <w:p w:rsidR="002435F3" w:rsidRPr="00663962" w:rsidRDefault="002435F3" w:rsidP="00663962">
      <w:pPr>
        <w:rPr>
          <w:rFonts w:ascii="Times New Roman" w:hAnsi="Times New Roman"/>
          <w:b/>
          <w:bCs/>
          <w:sz w:val="24"/>
          <w:szCs w:val="24"/>
        </w:rPr>
      </w:pPr>
      <w:r w:rsidRPr="00663962">
        <w:rPr>
          <w:rFonts w:ascii="Times New Roman" w:hAnsi="Times New Roman"/>
          <w:b/>
          <w:bCs/>
          <w:sz w:val="24"/>
          <w:szCs w:val="24"/>
        </w:rPr>
        <w:t xml:space="preserve">                                                                                                         </w:t>
      </w:r>
    </w:p>
    <w:p w:rsidR="002435F3" w:rsidRPr="00663962" w:rsidRDefault="002435F3" w:rsidP="00C22BFA">
      <w:pPr>
        <w:spacing w:after="0"/>
        <w:rPr>
          <w:rFonts w:ascii="Times New Roman" w:hAnsi="Times New Roman"/>
          <w:b/>
          <w:color w:val="000000"/>
          <w:sz w:val="24"/>
          <w:szCs w:val="24"/>
          <w:lang w:eastAsia="ru-RU"/>
        </w:rPr>
      </w:pPr>
    </w:p>
    <w:p w:rsidR="002435F3" w:rsidRPr="00FC1DFC" w:rsidRDefault="002435F3" w:rsidP="00C22BFA">
      <w:pPr>
        <w:spacing w:after="0" w:line="240" w:lineRule="auto"/>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Положение</w:t>
      </w:r>
    </w:p>
    <w:p w:rsidR="002435F3" w:rsidRPr="00FC1DFC" w:rsidRDefault="002435F3" w:rsidP="007A660D">
      <w:pPr>
        <w:spacing w:before="100" w:beforeAutospacing="1" w:after="100" w:afterAutospacing="1" w:line="240" w:lineRule="auto"/>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 xml:space="preserve">о комиссии по урегулированию споров между участниками образовательных отношений </w:t>
      </w:r>
      <w:r>
        <w:rPr>
          <w:rFonts w:ascii="Times New Roman" w:hAnsi="Times New Roman"/>
          <w:b/>
          <w:bCs/>
          <w:color w:val="000000"/>
          <w:sz w:val="28"/>
          <w:szCs w:val="28"/>
          <w:lang w:eastAsia="ru-RU"/>
        </w:rPr>
        <w:t>МБОУК ДОД ДШИ с. Коелга</w:t>
      </w:r>
    </w:p>
    <w:p w:rsidR="002435F3" w:rsidRPr="00FC1DFC" w:rsidRDefault="002435F3" w:rsidP="007A660D">
      <w:pPr>
        <w:spacing w:before="100" w:beforeAutospacing="1" w:after="100" w:afterAutospacing="1" w:line="240" w:lineRule="auto"/>
        <w:jc w:val="center"/>
        <w:rPr>
          <w:rFonts w:ascii="Times New Roman" w:hAnsi="Times New Roman"/>
          <w:color w:val="000000"/>
          <w:sz w:val="28"/>
          <w:szCs w:val="28"/>
          <w:lang w:eastAsia="ru-RU"/>
        </w:rPr>
      </w:pPr>
    </w:p>
    <w:p w:rsidR="002435F3" w:rsidRPr="00FC1DFC" w:rsidRDefault="002435F3" w:rsidP="00453BF1">
      <w:pPr>
        <w:numPr>
          <w:ilvl w:val="0"/>
          <w:numId w:val="1"/>
        </w:numPr>
        <w:tabs>
          <w:tab w:val="clear" w:pos="720"/>
        </w:tabs>
        <w:spacing w:before="100" w:beforeAutospacing="1" w:after="100" w:afterAutospacing="1" w:line="240" w:lineRule="auto"/>
        <w:ind w:left="-142" w:firstLine="502"/>
        <w:jc w:val="center"/>
        <w:rPr>
          <w:rFonts w:ascii="Times New Roman" w:hAnsi="Times New Roman"/>
          <w:b/>
          <w:color w:val="000000"/>
          <w:sz w:val="28"/>
          <w:szCs w:val="28"/>
          <w:lang w:eastAsia="ru-RU"/>
        </w:rPr>
      </w:pPr>
      <w:r w:rsidRPr="00FC1DFC">
        <w:rPr>
          <w:rFonts w:ascii="Times New Roman" w:hAnsi="Times New Roman"/>
          <w:b/>
          <w:bCs/>
          <w:color w:val="000000"/>
          <w:sz w:val="28"/>
          <w:szCs w:val="28"/>
          <w:lang w:eastAsia="ru-RU"/>
        </w:rPr>
        <w:t>Общие положения</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1.1</w:t>
      </w:r>
      <w:r>
        <w:rPr>
          <w:rFonts w:ascii="Times New Roman" w:hAnsi="Times New Roman"/>
          <w:color w:val="000000"/>
          <w:sz w:val="28"/>
          <w:szCs w:val="28"/>
          <w:lang w:eastAsia="ru-RU"/>
        </w:rPr>
        <w:t>.</w:t>
      </w:r>
      <w:r w:rsidRPr="00FC1DFC">
        <w:rPr>
          <w:rFonts w:ascii="Times New Roman" w:hAnsi="Times New Roman"/>
          <w:color w:val="000000"/>
          <w:sz w:val="28"/>
          <w:szCs w:val="28"/>
          <w:lang w:eastAsia="ru-RU"/>
        </w:rPr>
        <w:t>Положение о комиссии по урегулированию споров между участниками образовательных отношений МБОУ СОШ № 11 (далее – Положение) разработано на основе Федерального закона от 29.12.2012 № 273-ФЗ"Об образовании в Российской Федерации" (далее – Федеральный закон"Об образовании в Российской Федерации").</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1.2</w:t>
      </w:r>
      <w:r>
        <w:rPr>
          <w:rFonts w:ascii="Times New Roman" w:hAnsi="Times New Roman"/>
          <w:color w:val="000000"/>
          <w:sz w:val="28"/>
          <w:szCs w:val="28"/>
          <w:lang w:eastAsia="ru-RU"/>
        </w:rPr>
        <w:t>.</w:t>
      </w:r>
      <w:r w:rsidRPr="00FC1DFC">
        <w:rPr>
          <w:rFonts w:ascii="Times New Roman" w:hAnsi="Times New Roman"/>
          <w:color w:val="000000"/>
          <w:sz w:val="28"/>
          <w:szCs w:val="28"/>
          <w:lang w:eastAsia="ru-RU"/>
        </w:rPr>
        <w:t>Комиссия создается в соответствии со статьей 45 Федерального закона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организации, обжалования решений о применении к обучающимся дисциплинарного взыскания.</w:t>
      </w:r>
    </w:p>
    <w:p w:rsidR="002435F3" w:rsidRDefault="002435F3" w:rsidP="007A660D">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1.3.Комиссия в своей деятельности руководствуется Конституцией РФ,</w:t>
      </w:r>
      <w:r w:rsidRPr="00FC1DFC">
        <w:rPr>
          <w:rFonts w:ascii="Times New Roman" w:hAnsi="Times New Roman"/>
          <w:color w:val="000000"/>
          <w:sz w:val="28"/>
          <w:szCs w:val="28"/>
          <w:shd w:val="clear" w:color="auto" w:fill="FFFFFF"/>
          <w:lang w:eastAsia="ru-RU"/>
        </w:rPr>
        <w:t>Федеральным законом</w:t>
      </w:r>
      <w:r w:rsidRPr="00FC1DFC">
        <w:rPr>
          <w:rFonts w:ascii="Times New Roman" w:hAnsi="Times New Roman"/>
          <w:color w:val="000000"/>
          <w:sz w:val="28"/>
          <w:szCs w:val="28"/>
          <w:lang w:eastAsia="ru-RU"/>
        </w:rPr>
        <w:t> "Об образовании в Российской Федерации"</w:t>
      </w:r>
      <w:r w:rsidRPr="00FC1DFC">
        <w:rPr>
          <w:rFonts w:ascii="Times New Roman" w:hAnsi="Times New Roman"/>
          <w:color w:val="000000"/>
          <w:sz w:val="28"/>
          <w:szCs w:val="28"/>
          <w:shd w:val="clear" w:color="auto" w:fill="FFFFFF"/>
          <w:lang w:eastAsia="ru-RU"/>
        </w:rPr>
        <w:t>,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w:t>
      </w:r>
      <w:r w:rsidRPr="00FC1DFC">
        <w:rPr>
          <w:rFonts w:ascii="Times New Roman" w:hAnsi="Times New Roman"/>
          <w:color w:val="000000"/>
          <w:sz w:val="28"/>
          <w:szCs w:val="28"/>
          <w:lang w:eastAsia="ru-RU"/>
        </w:rPr>
        <w:t> локальными нормативными актами организации, осуществляющей образовательную деятельность, и Положением.</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p>
    <w:p w:rsidR="002435F3" w:rsidRPr="00FC1DFC" w:rsidRDefault="002435F3" w:rsidP="00453BF1">
      <w:pPr>
        <w:spacing w:before="100" w:beforeAutospacing="1" w:after="100" w:afterAutospacing="1" w:line="240" w:lineRule="auto"/>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2. Функции и полномочия Комиссии</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2.1. Комиссия осуществляет следующие функции:</w:t>
      </w:r>
    </w:p>
    <w:p w:rsidR="002435F3" w:rsidRPr="00FC1DFC" w:rsidRDefault="002435F3" w:rsidP="00453BF1">
      <w:pPr>
        <w:numPr>
          <w:ilvl w:val="0"/>
          <w:numId w:val="40"/>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прием и рассмотрение обращений участников образовательных отношений по вопросам реализации права на образование;</w:t>
      </w:r>
    </w:p>
    <w:p w:rsidR="002435F3" w:rsidRPr="00FC1DFC" w:rsidRDefault="002435F3" w:rsidP="00453BF1">
      <w:pPr>
        <w:numPr>
          <w:ilvl w:val="0"/>
          <w:numId w:val="40"/>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rsidR="002435F3" w:rsidRPr="00FC1DFC" w:rsidRDefault="002435F3" w:rsidP="00453BF1">
      <w:pPr>
        <w:numPr>
          <w:ilvl w:val="0"/>
          <w:numId w:val="40"/>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урегулирование разногласий между участниками образовательных отношений;</w:t>
      </w:r>
    </w:p>
    <w:p w:rsidR="002435F3" w:rsidRPr="005F78A2" w:rsidRDefault="002435F3" w:rsidP="007A660D">
      <w:pPr>
        <w:numPr>
          <w:ilvl w:val="0"/>
          <w:numId w:val="40"/>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принятие решений по результатам рассмотрения обращений.</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2.2. Комиссия имеет право:</w:t>
      </w:r>
    </w:p>
    <w:p w:rsidR="002435F3" w:rsidRPr="00FC1DFC" w:rsidRDefault="002435F3" w:rsidP="00453BF1">
      <w:pPr>
        <w:numPr>
          <w:ilvl w:val="0"/>
          <w:numId w:val="41"/>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запрашивать у участников образовательных отношений необходимые для ее деятельности документы, материалы и информацию;</w:t>
      </w:r>
    </w:p>
    <w:p w:rsidR="002435F3" w:rsidRPr="00FC1DFC" w:rsidRDefault="002435F3" w:rsidP="00453BF1">
      <w:pPr>
        <w:numPr>
          <w:ilvl w:val="0"/>
          <w:numId w:val="41"/>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устанавливать сроки представления запрашиваемых документов, материалов и информации;</w:t>
      </w:r>
    </w:p>
    <w:p w:rsidR="002435F3" w:rsidRPr="00FC1DFC" w:rsidRDefault="002435F3" w:rsidP="00453BF1">
      <w:pPr>
        <w:numPr>
          <w:ilvl w:val="0"/>
          <w:numId w:val="41"/>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проводить необходимые консультации по рассматриваемым спорам с участниками образовательных отношений;</w:t>
      </w:r>
    </w:p>
    <w:p w:rsidR="002435F3" w:rsidRPr="005F78A2" w:rsidRDefault="002435F3" w:rsidP="007A660D">
      <w:pPr>
        <w:numPr>
          <w:ilvl w:val="0"/>
          <w:numId w:val="41"/>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приглашать участников образовательных отношений для дачи разъяснений.</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2.3. Комиссия обязана:</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объективно, полно и всесторонне рассматривать обращение участника образовательных отношений;</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обеспечивать соблюдение прав и свобод участников образовательных отношений;</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стремиться к урегулированию разногласий между участниками образовательных отношений;</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рассматривать обращение в течение десяти календарных дней с момента поступления обращения в письменной форме;</w:t>
      </w:r>
    </w:p>
    <w:p w:rsidR="002435F3" w:rsidRPr="00FC1DFC" w:rsidRDefault="002435F3" w:rsidP="00453BF1">
      <w:pPr>
        <w:numPr>
          <w:ilvl w:val="0"/>
          <w:numId w:val="42"/>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2435F3" w:rsidRDefault="002435F3" w:rsidP="007A660D">
      <w:pPr>
        <w:spacing w:before="100" w:beforeAutospacing="1" w:after="100" w:afterAutospacing="1" w:line="240" w:lineRule="auto"/>
        <w:rPr>
          <w:rFonts w:ascii="Times New Roman" w:hAnsi="Times New Roman"/>
          <w:color w:val="000000"/>
          <w:sz w:val="28"/>
          <w:szCs w:val="28"/>
          <w:lang w:eastAsia="ru-RU"/>
        </w:rPr>
      </w:pPr>
    </w:p>
    <w:p w:rsidR="002435F3" w:rsidRDefault="002435F3" w:rsidP="007A660D">
      <w:pPr>
        <w:spacing w:before="100" w:beforeAutospacing="1" w:after="100" w:afterAutospacing="1" w:line="240" w:lineRule="auto"/>
        <w:rPr>
          <w:rFonts w:ascii="Times New Roman" w:hAnsi="Times New Roman"/>
          <w:color w:val="000000"/>
          <w:sz w:val="28"/>
          <w:szCs w:val="28"/>
          <w:lang w:eastAsia="ru-RU"/>
        </w:rPr>
      </w:pP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p>
    <w:p w:rsidR="002435F3" w:rsidRPr="00FC1DFC" w:rsidRDefault="002435F3" w:rsidP="00765A99">
      <w:pPr>
        <w:spacing w:before="100" w:beforeAutospacing="1" w:after="100" w:afterAutospacing="1" w:line="240" w:lineRule="auto"/>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3. Состав Комиссии</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3.2.Состав Комиссии утверждается сроком на два года приказом директора образовательной организации, осуществляющей образовательную деятельность.</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3.3.Одни и те же лица не могут входить в состав Комиссии более двух сроков подряд.</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3.4.В состав Комиссии входят председатель Комиссии, заместитель председателя Комиссии, ответственный секретарь и другие члены Комиссии.</w:t>
      </w:r>
    </w:p>
    <w:p w:rsidR="002435F3" w:rsidRPr="00FC1DFC" w:rsidRDefault="002435F3" w:rsidP="00453BF1">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3.5.В целях организации работы Комиссия избирает из своего состава председателя и секретаря.</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3.6.Председатель Комиссии:</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осуществляет общее руководство деятельностью Комиссии;</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председательствует на заседаниях Комиссии;</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организует работу Комиссии;</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определяет план работы Комиссии;</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осуществляет общий контроль за реализацией принятых Комиссией решений;</w:t>
      </w:r>
    </w:p>
    <w:p w:rsidR="002435F3" w:rsidRPr="00FC1DFC" w:rsidRDefault="002435F3" w:rsidP="007A660D">
      <w:pPr>
        <w:numPr>
          <w:ilvl w:val="0"/>
          <w:numId w:val="8"/>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распределяет обязанности между членами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3.7.Заместитель председателя Комиссии назначается решением председателя Комиссии.</w:t>
      </w:r>
    </w:p>
    <w:p w:rsidR="002435F3" w:rsidRPr="00FC1DFC" w:rsidRDefault="002435F3" w:rsidP="00765A99">
      <w:pPr>
        <w:pStyle w:val="ListParagraph"/>
        <w:numPr>
          <w:ilvl w:val="0"/>
          <w:numId w:val="43"/>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координирует работу членов Комиссии;</w:t>
      </w:r>
    </w:p>
    <w:p w:rsidR="002435F3" w:rsidRPr="00FC1DFC" w:rsidRDefault="002435F3" w:rsidP="00765A99">
      <w:pPr>
        <w:numPr>
          <w:ilvl w:val="0"/>
          <w:numId w:val="43"/>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готовит документы, выносимые на рассмотрение Комиссии;</w:t>
      </w:r>
    </w:p>
    <w:p w:rsidR="002435F3" w:rsidRPr="00FC1DFC" w:rsidRDefault="002435F3" w:rsidP="00765A99">
      <w:pPr>
        <w:numPr>
          <w:ilvl w:val="0"/>
          <w:numId w:val="43"/>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осуществляет контроль за выполнением плана работы Комиссии;</w:t>
      </w:r>
    </w:p>
    <w:p w:rsidR="002435F3" w:rsidRPr="00FC1DFC" w:rsidRDefault="002435F3" w:rsidP="00765A99">
      <w:pPr>
        <w:numPr>
          <w:ilvl w:val="0"/>
          <w:numId w:val="43"/>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 случае отсутствия председателя Комиссии выполняет его обязанности.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3.8.Ответственным секретарем Комиссии является представитель работников организации, осуществляющей образовательную деятельность.</w:t>
      </w:r>
    </w:p>
    <w:p w:rsidR="002435F3" w:rsidRPr="00FC1DFC" w:rsidRDefault="002435F3" w:rsidP="007A660D">
      <w:pPr>
        <w:numPr>
          <w:ilvl w:val="0"/>
          <w:numId w:val="14"/>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организует делопроизводство Комиссии;</w:t>
      </w:r>
    </w:p>
    <w:p w:rsidR="002435F3" w:rsidRPr="00FC1DFC" w:rsidRDefault="002435F3" w:rsidP="007A660D">
      <w:pPr>
        <w:numPr>
          <w:ilvl w:val="0"/>
          <w:numId w:val="14"/>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ведет протоколы заседаний Комиссии;</w:t>
      </w:r>
    </w:p>
    <w:p w:rsidR="002435F3" w:rsidRPr="00FC1DFC" w:rsidRDefault="002435F3" w:rsidP="007A660D">
      <w:pPr>
        <w:numPr>
          <w:ilvl w:val="0"/>
          <w:numId w:val="14"/>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2435F3" w:rsidRPr="00FC1DFC" w:rsidRDefault="002435F3" w:rsidP="007A660D">
      <w:pPr>
        <w:numPr>
          <w:ilvl w:val="0"/>
          <w:numId w:val="15"/>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доводит решения Комиссии до администрации организации, осуществляющей образовательную деятельность, Совета старшеклассников, Совета школы, а также представительного органа работников этой организации;</w:t>
      </w:r>
    </w:p>
    <w:p w:rsidR="002435F3" w:rsidRPr="00FC1DFC" w:rsidRDefault="002435F3" w:rsidP="007A660D">
      <w:pPr>
        <w:numPr>
          <w:ilvl w:val="0"/>
          <w:numId w:val="15"/>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обеспечивает контроль за выполнением решений Комиссии;</w:t>
      </w:r>
    </w:p>
    <w:p w:rsidR="002435F3" w:rsidRPr="00FC1DFC" w:rsidRDefault="002435F3" w:rsidP="007A660D">
      <w:pPr>
        <w:numPr>
          <w:ilvl w:val="0"/>
          <w:numId w:val="15"/>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несет ответственность за сохранность документов и иных материалов, рассматриваемых на заседаниях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3.9.Член Комиссии имеет право:</w:t>
      </w:r>
    </w:p>
    <w:p w:rsidR="002435F3" w:rsidRPr="00FC1DFC" w:rsidRDefault="002435F3" w:rsidP="007A660D">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2435F3" w:rsidRPr="00FC1DFC" w:rsidRDefault="002435F3" w:rsidP="007A660D">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2435F3" w:rsidRPr="00FC1DFC" w:rsidRDefault="002435F3" w:rsidP="007A660D">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принимать участие в подготовке заседаний Комиссии;</w:t>
      </w:r>
    </w:p>
    <w:p w:rsidR="002435F3" w:rsidRPr="00FC1DFC" w:rsidRDefault="002435F3" w:rsidP="007A660D">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обращаться к председателю Комиссии по вопросам, входящим в компетенцию Комиссии;</w:t>
      </w:r>
    </w:p>
    <w:p w:rsidR="002435F3" w:rsidRPr="00FC1DFC" w:rsidRDefault="002435F3" w:rsidP="007A660D">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обращаться по вопросам, входящим в компетенцию Комиссии, за необходимой информацией к лицам, органам и организациям;</w:t>
      </w:r>
    </w:p>
    <w:p w:rsidR="002435F3" w:rsidRPr="00FC1DFC" w:rsidRDefault="002435F3" w:rsidP="00765A99">
      <w:pPr>
        <w:numPr>
          <w:ilvl w:val="0"/>
          <w:numId w:val="17"/>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вносить предложения руководству Комиссии о совершенствовании организации работы Комиссии.</w:t>
      </w:r>
    </w:p>
    <w:p w:rsidR="002435F3" w:rsidRPr="00FC1DFC" w:rsidRDefault="002435F3" w:rsidP="00765A99">
      <w:pPr>
        <w:spacing w:before="100" w:beforeAutospacing="1" w:after="100" w:afterAutospacing="1" w:line="240" w:lineRule="auto"/>
        <w:ind w:left="284" w:firstLine="76"/>
        <w:rPr>
          <w:rFonts w:ascii="Times New Roman" w:hAnsi="Times New Roman"/>
          <w:color w:val="000000"/>
          <w:sz w:val="28"/>
          <w:szCs w:val="28"/>
          <w:lang w:eastAsia="ru-RU"/>
        </w:rPr>
      </w:pPr>
      <w:r w:rsidRPr="00FC1DFC">
        <w:rPr>
          <w:rFonts w:ascii="Times New Roman" w:hAnsi="Times New Roman"/>
          <w:color w:val="000000"/>
          <w:sz w:val="28"/>
          <w:szCs w:val="28"/>
          <w:lang w:eastAsia="ru-RU"/>
        </w:rPr>
        <w:t>3.10.Член Комиссии обязан:</w:t>
      </w:r>
    </w:p>
    <w:p w:rsidR="002435F3" w:rsidRPr="00FC1DFC" w:rsidRDefault="002435F3" w:rsidP="007A660D">
      <w:pPr>
        <w:numPr>
          <w:ilvl w:val="0"/>
          <w:numId w:val="19"/>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участвовать в заседаниях Комиссии;</w:t>
      </w:r>
    </w:p>
    <w:p w:rsidR="002435F3" w:rsidRPr="00FC1DFC" w:rsidRDefault="002435F3" w:rsidP="007A660D">
      <w:pPr>
        <w:numPr>
          <w:ilvl w:val="0"/>
          <w:numId w:val="19"/>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выполнять возложенные на него функции в соответствии с Положением и решениями Комиссии;</w:t>
      </w:r>
    </w:p>
    <w:p w:rsidR="002435F3" w:rsidRPr="00FC1DFC" w:rsidRDefault="002435F3" w:rsidP="007A660D">
      <w:pPr>
        <w:numPr>
          <w:ilvl w:val="0"/>
          <w:numId w:val="19"/>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соблюдать требования законодательных и иных нормативных правовых актов при реализации своих функций;</w:t>
      </w:r>
    </w:p>
    <w:p w:rsidR="002435F3" w:rsidRPr="00FC1DFC" w:rsidRDefault="002435F3" w:rsidP="00765A99">
      <w:pPr>
        <w:numPr>
          <w:ilvl w:val="0"/>
          <w:numId w:val="19"/>
        </w:num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2435F3" w:rsidRPr="00FC1DFC" w:rsidRDefault="002435F3" w:rsidP="00765A99">
      <w:pPr>
        <w:spacing w:before="100" w:beforeAutospacing="1" w:after="100" w:afterAutospacing="1" w:line="240" w:lineRule="auto"/>
        <w:ind w:left="360"/>
        <w:rPr>
          <w:rFonts w:ascii="Times New Roman" w:hAnsi="Times New Roman"/>
          <w:color w:val="000000"/>
          <w:sz w:val="28"/>
          <w:szCs w:val="28"/>
          <w:lang w:eastAsia="ru-RU"/>
        </w:rPr>
      </w:pPr>
      <w:r w:rsidRPr="00FC1DFC">
        <w:rPr>
          <w:rFonts w:ascii="Times New Roman" w:hAnsi="Times New Roman"/>
          <w:color w:val="000000"/>
          <w:sz w:val="28"/>
          <w:szCs w:val="28"/>
          <w:lang w:eastAsia="ru-RU"/>
        </w:rPr>
        <w:t>3.11.Члены Комиссии осуществляют свою деятельность на безвозмездной основе.</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p>
    <w:p w:rsidR="002435F3" w:rsidRPr="00FC1DFC" w:rsidRDefault="002435F3" w:rsidP="00765A99">
      <w:pPr>
        <w:pStyle w:val="ListParagraph"/>
        <w:numPr>
          <w:ilvl w:val="1"/>
          <w:numId w:val="19"/>
        </w:numPr>
        <w:spacing w:before="100" w:beforeAutospacing="1" w:after="100" w:afterAutospacing="1" w:line="240" w:lineRule="auto"/>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Порядок работы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4.1.Комиссия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4.2.Заседание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4.3.По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4.5.В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4.6.Комиссия отк</w:t>
      </w:r>
      <w:r>
        <w:rPr>
          <w:rFonts w:ascii="Times New Roman" w:hAnsi="Times New Roman"/>
          <w:color w:val="000000"/>
          <w:sz w:val="28"/>
          <w:szCs w:val="28"/>
          <w:lang w:eastAsia="ru-RU"/>
        </w:rPr>
        <w:t>азывает в удовлетворении жалоб</w:t>
      </w:r>
      <w:r w:rsidRPr="00FC1DFC">
        <w:rPr>
          <w:rFonts w:ascii="Times New Roman" w:hAnsi="Times New Roman"/>
          <w:color w:val="000000"/>
          <w:sz w:val="28"/>
          <w:szCs w:val="28"/>
          <w:lang w:eastAsia="ru-RU"/>
        </w:rPr>
        <w:t xml:space="preserve">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4.7.Решение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4.8.Решения Комиссии оформляются протоколами, которые подписываются всеми присутствующими членами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 xml:space="preserve">4.9.Решения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старшеклассников, </w:t>
      </w:r>
      <w:r>
        <w:rPr>
          <w:rFonts w:ascii="Times New Roman" w:hAnsi="Times New Roman"/>
          <w:color w:val="000000"/>
          <w:sz w:val="28"/>
          <w:szCs w:val="28"/>
          <w:lang w:eastAsia="ru-RU"/>
        </w:rPr>
        <w:t xml:space="preserve">Родительский комитет, </w:t>
      </w:r>
      <w:r w:rsidRPr="00FC1DFC">
        <w:rPr>
          <w:rFonts w:ascii="Times New Roman" w:hAnsi="Times New Roman"/>
          <w:color w:val="000000"/>
          <w:sz w:val="28"/>
          <w:szCs w:val="28"/>
          <w:lang w:eastAsia="ru-RU"/>
        </w:rPr>
        <w:t xml:space="preserve"> а также в представительный орган работников этой организации для исполнения.</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4.10.Решение Комиссии может быть обжаловано в установленном законодательством РФ порядке.</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4.11.Решение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4.12.При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2435F3" w:rsidRPr="00FC1DFC" w:rsidRDefault="002435F3" w:rsidP="00765A99">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4.13.Срок хранения документов Комиссии в образовательной организации составляет три года.</w:t>
      </w:r>
    </w:p>
    <w:p w:rsidR="002435F3" w:rsidRPr="00FC1DFC" w:rsidRDefault="002435F3" w:rsidP="00FC1DFC">
      <w:pPr>
        <w:spacing w:before="100" w:beforeAutospacing="1" w:after="100" w:afterAutospacing="1" w:line="240" w:lineRule="auto"/>
        <w:ind w:left="360"/>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5. Порядок рассмотрения обращений участников образовательных отношений</w:t>
      </w:r>
    </w:p>
    <w:p w:rsidR="002435F3" w:rsidRPr="00FC1DFC"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5.1. Комиссия рассматривает обращения, поступившие от участников образовательных отношений по вопросам реализации права на образование.</w:t>
      </w:r>
    </w:p>
    <w:p w:rsidR="002435F3" w:rsidRPr="00FC1DFC"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5.2.Обучающиеся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2435F3"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5.3.</w:t>
      </w:r>
      <w:r>
        <w:rPr>
          <w:rFonts w:ascii="Times New Roman" w:hAnsi="Times New Roman"/>
          <w:color w:val="000000"/>
          <w:sz w:val="28"/>
          <w:szCs w:val="28"/>
          <w:lang w:eastAsia="ru-RU"/>
        </w:rPr>
        <w:t xml:space="preserve">Обращение в письменной форме </w:t>
      </w:r>
      <w:r w:rsidRPr="00FC1DFC">
        <w:rPr>
          <w:rFonts w:ascii="Times New Roman" w:hAnsi="Times New Roman"/>
          <w:color w:val="000000"/>
          <w:sz w:val="28"/>
          <w:szCs w:val="28"/>
          <w:lang w:eastAsia="ru-RU"/>
        </w:rPr>
        <w:t>подается ответственному секретарю Комиссии, который фиксирует в журнале его поступление</w:t>
      </w:r>
      <w:r>
        <w:rPr>
          <w:rFonts w:ascii="Times New Roman" w:hAnsi="Times New Roman"/>
          <w:color w:val="000000"/>
          <w:sz w:val="28"/>
          <w:szCs w:val="28"/>
          <w:lang w:eastAsia="ru-RU"/>
        </w:rPr>
        <w:t xml:space="preserve">. </w:t>
      </w:r>
      <w:r w:rsidRPr="00FC1DFC">
        <w:rPr>
          <w:rFonts w:ascii="Times New Roman" w:hAnsi="Times New Roman"/>
          <w:color w:val="000000"/>
          <w:sz w:val="28"/>
          <w:szCs w:val="28"/>
          <w:lang w:eastAsia="ru-RU"/>
        </w:rPr>
        <w:t xml:space="preserve"> </w:t>
      </w:r>
    </w:p>
    <w:p w:rsidR="002435F3" w:rsidRPr="00FC1DFC"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5.4.К обращению могут прилагаться необходимые материалы: конкретные факты или признаки нарушений прав участников образовательных отношений, лица, допустившие нарушения, обстоятельства.</w:t>
      </w:r>
    </w:p>
    <w:p w:rsidR="002435F3" w:rsidRPr="00FC1DFC"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5.5.Заседание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 (Приложение №5).</w:t>
      </w:r>
    </w:p>
    <w:p w:rsidR="002435F3" w:rsidRPr="00FC1DFC" w:rsidRDefault="002435F3" w:rsidP="00FC1DFC">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5.6.</w:t>
      </w:r>
      <w:r w:rsidRPr="00FC1DFC">
        <w:rPr>
          <w:rFonts w:ascii="Times New Roman" w:hAnsi="Times New Roman"/>
          <w:color w:val="000000"/>
          <w:sz w:val="28"/>
          <w:szCs w:val="28"/>
          <w:shd w:val="clear" w:color="auto" w:fill="FFFFFF"/>
          <w:lang w:eastAsia="ru-RU"/>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2435F3" w:rsidRPr="00FC1DFC" w:rsidRDefault="002435F3" w:rsidP="00FC1DFC">
      <w:pPr>
        <w:spacing w:before="100" w:beforeAutospacing="1" w:after="100" w:afterAutospacing="1" w:line="240" w:lineRule="auto"/>
        <w:ind w:left="360"/>
        <w:jc w:val="center"/>
        <w:rPr>
          <w:rFonts w:ascii="Times New Roman" w:hAnsi="Times New Roman"/>
          <w:color w:val="000000"/>
          <w:sz w:val="28"/>
          <w:szCs w:val="28"/>
          <w:lang w:eastAsia="ru-RU"/>
        </w:rPr>
      </w:pPr>
      <w:r w:rsidRPr="00FC1DFC">
        <w:rPr>
          <w:rFonts w:ascii="Times New Roman" w:hAnsi="Times New Roman"/>
          <w:b/>
          <w:bCs/>
          <w:color w:val="000000"/>
          <w:sz w:val="28"/>
          <w:szCs w:val="28"/>
          <w:lang w:eastAsia="ru-RU"/>
        </w:rPr>
        <w:t>6.Заключительные положения</w:t>
      </w:r>
    </w:p>
    <w:p w:rsidR="002435F3" w:rsidRPr="00FC1DFC" w:rsidRDefault="002435F3" w:rsidP="007A660D">
      <w:pPr>
        <w:spacing w:before="100" w:beforeAutospacing="1" w:after="100" w:afterAutospacing="1" w:line="240" w:lineRule="auto"/>
        <w:rPr>
          <w:rFonts w:ascii="Times New Roman" w:hAnsi="Times New Roman"/>
          <w:color w:val="000000"/>
          <w:sz w:val="28"/>
          <w:szCs w:val="28"/>
          <w:lang w:eastAsia="ru-RU"/>
        </w:rPr>
      </w:pPr>
      <w:r w:rsidRPr="00FC1DFC">
        <w:rPr>
          <w:rFonts w:ascii="Times New Roman" w:hAnsi="Times New Roman"/>
          <w:color w:val="000000"/>
          <w:sz w:val="28"/>
          <w:szCs w:val="28"/>
          <w:lang w:eastAsia="ru-RU"/>
        </w:rPr>
        <w:t xml:space="preserve">6.1. Положение принимается с учетом мнения Совета старшеклассников, </w:t>
      </w:r>
      <w:r>
        <w:rPr>
          <w:rFonts w:ascii="Times New Roman" w:hAnsi="Times New Roman"/>
          <w:color w:val="000000"/>
          <w:sz w:val="28"/>
          <w:szCs w:val="28"/>
          <w:lang w:eastAsia="ru-RU"/>
        </w:rPr>
        <w:t>Родительского комитета</w:t>
      </w:r>
      <w:r w:rsidRPr="00FC1DFC">
        <w:rPr>
          <w:rFonts w:ascii="Times New Roman" w:hAnsi="Times New Roman"/>
          <w:color w:val="000000"/>
          <w:sz w:val="28"/>
          <w:szCs w:val="28"/>
          <w:lang w:eastAsia="ru-RU"/>
        </w:rPr>
        <w:t>, а также представительного органа работников организации, осуществляющей образовательную деятельность.</w:t>
      </w:r>
    </w:p>
    <w:p w:rsidR="002435F3" w:rsidRPr="00FC1DFC" w:rsidRDefault="002435F3">
      <w:pPr>
        <w:rPr>
          <w:rFonts w:ascii="Times New Roman" w:hAnsi="Times New Roman"/>
          <w:sz w:val="28"/>
          <w:szCs w:val="28"/>
        </w:rPr>
      </w:pPr>
    </w:p>
    <w:sectPr w:rsidR="002435F3" w:rsidRPr="00FC1DFC" w:rsidSect="00663962">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EE2"/>
    <w:multiLevelType w:val="multilevel"/>
    <w:tmpl w:val="3D3EFE38"/>
    <w:lvl w:ilvl="0">
      <w:start w:val="3"/>
      <w:numFmt w:val="decimal"/>
      <w:lvlText w:val="%1."/>
      <w:lvlJc w:val="left"/>
      <w:pPr>
        <w:tabs>
          <w:tab w:val="num" w:pos="720"/>
        </w:tabs>
        <w:ind w:left="720" w:hanging="360"/>
      </w:pPr>
      <w:rPr>
        <w:rFonts w:cs="Times New Roman"/>
      </w:rPr>
    </w:lvl>
    <w:lvl w:ilvl="1">
      <w:start w:val="10"/>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0221E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3880651"/>
    <w:multiLevelType w:val="multilevel"/>
    <w:tmpl w:val="E762576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E20AA"/>
    <w:multiLevelType w:val="multilevel"/>
    <w:tmpl w:val="ABDCAD9C"/>
    <w:lvl w:ilvl="0">
      <w:start w:val="3"/>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497F9E"/>
    <w:multiLevelType w:val="multilevel"/>
    <w:tmpl w:val="4C826AE0"/>
    <w:lvl w:ilvl="0">
      <w:start w:val="3"/>
      <w:numFmt w:val="decimal"/>
      <w:lvlText w:val="%1."/>
      <w:lvlJc w:val="left"/>
      <w:pPr>
        <w:tabs>
          <w:tab w:val="num" w:pos="720"/>
        </w:tabs>
        <w:ind w:left="720" w:hanging="360"/>
      </w:pPr>
      <w:rPr>
        <w:rFonts w:cs="Times New Roman"/>
      </w:rPr>
    </w:lvl>
    <w:lvl w:ilvl="1">
      <w:start w:val="1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4C6719"/>
    <w:multiLevelType w:val="multilevel"/>
    <w:tmpl w:val="E6E6B6C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C05F2A"/>
    <w:multiLevelType w:val="hybridMultilevel"/>
    <w:tmpl w:val="4ED0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23AC1"/>
    <w:multiLevelType w:val="multilevel"/>
    <w:tmpl w:val="652EEA6A"/>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D32755"/>
    <w:multiLevelType w:val="multilevel"/>
    <w:tmpl w:val="362A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27807"/>
    <w:multiLevelType w:val="multilevel"/>
    <w:tmpl w:val="0D7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B1FA7"/>
    <w:multiLevelType w:val="multilevel"/>
    <w:tmpl w:val="F65233C0"/>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4B15516"/>
    <w:multiLevelType w:val="multilevel"/>
    <w:tmpl w:val="ED2C3652"/>
    <w:lvl w:ilvl="0">
      <w:start w:val="5"/>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A540B4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A9C53BD"/>
    <w:multiLevelType w:val="multilevel"/>
    <w:tmpl w:val="6C6E2932"/>
    <w:lvl w:ilvl="0">
      <w:start w:val="5"/>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ABE0450"/>
    <w:multiLevelType w:val="multilevel"/>
    <w:tmpl w:val="538A353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D448A9"/>
    <w:multiLevelType w:val="multilevel"/>
    <w:tmpl w:val="A466732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FE21FA5"/>
    <w:multiLevelType w:val="multilevel"/>
    <w:tmpl w:val="8D4E795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13BD6"/>
    <w:multiLevelType w:val="multilevel"/>
    <w:tmpl w:val="80CA3DBC"/>
    <w:lvl w:ilvl="0">
      <w:start w:val="3"/>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2C0C6F"/>
    <w:multiLevelType w:val="multilevel"/>
    <w:tmpl w:val="4648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682720"/>
    <w:multiLevelType w:val="multilevel"/>
    <w:tmpl w:val="4126C34E"/>
    <w:lvl w:ilvl="0">
      <w:start w:val="3"/>
      <w:numFmt w:val="decimal"/>
      <w:lvlText w:val="%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9E53AED"/>
    <w:multiLevelType w:val="multilevel"/>
    <w:tmpl w:val="C6D0B3F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54340D"/>
    <w:multiLevelType w:val="multilevel"/>
    <w:tmpl w:val="44C24C14"/>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1C230B"/>
    <w:multiLevelType w:val="multilevel"/>
    <w:tmpl w:val="12A241B0"/>
    <w:lvl w:ilvl="0">
      <w:start w:val="5"/>
      <w:numFmt w:val="decimal"/>
      <w:lvlText w:val="%1."/>
      <w:lvlJc w:val="left"/>
      <w:pPr>
        <w:tabs>
          <w:tab w:val="num" w:pos="720"/>
        </w:tabs>
        <w:ind w:left="720" w:hanging="360"/>
      </w:pPr>
      <w:rPr>
        <w:rFonts w:cs="Times New Roman"/>
      </w:rPr>
    </w:lvl>
    <w:lvl w:ilvl="1">
      <w:start w:val="2"/>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BA4476"/>
    <w:multiLevelType w:val="multilevel"/>
    <w:tmpl w:val="270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CD2C78"/>
    <w:multiLevelType w:val="multilevel"/>
    <w:tmpl w:val="56ECFA1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CE411C2"/>
    <w:multiLevelType w:val="multilevel"/>
    <w:tmpl w:val="E696C2D8"/>
    <w:lvl w:ilvl="0">
      <w:start w:val="3"/>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1FD295B"/>
    <w:multiLevelType w:val="multilevel"/>
    <w:tmpl w:val="75C2FF90"/>
    <w:lvl w:ilvl="0">
      <w:start w:val="3"/>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2D150C3"/>
    <w:multiLevelType w:val="multilevel"/>
    <w:tmpl w:val="040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B037B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F307480"/>
    <w:multiLevelType w:val="multilevel"/>
    <w:tmpl w:val="2BB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B0358"/>
    <w:multiLevelType w:val="multilevel"/>
    <w:tmpl w:val="D28E1BC4"/>
    <w:lvl w:ilvl="0">
      <w:start w:val="3"/>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3981BE1"/>
    <w:multiLevelType w:val="multilevel"/>
    <w:tmpl w:val="910048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72A0E0C"/>
    <w:multiLevelType w:val="multilevel"/>
    <w:tmpl w:val="37C86C24"/>
    <w:lvl w:ilvl="0">
      <w:start w:val="3"/>
      <w:numFmt w:val="decimal"/>
      <w:lvlText w:val="%1."/>
      <w:lvlJc w:val="left"/>
      <w:pPr>
        <w:tabs>
          <w:tab w:val="num" w:pos="720"/>
        </w:tabs>
        <w:ind w:left="720" w:hanging="360"/>
      </w:pPr>
      <w:rPr>
        <w:rFonts w:cs="Times New Roman"/>
      </w:rPr>
    </w:lvl>
    <w:lvl w:ilvl="1">
      <w:start w:val="1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90A6934"/>
    <w:multiLevelType w:val="multilevel"/>
    <w:tmpl w:val="9F366A6C"/>
    <w:lvl w:ilvl="0">
      <w:start w:val="3"/>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B196E67"/>
    <w:multiLevelType w:val="multilevel"/>
    <w:tmpl w:val="6B5AB40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B2B0F02"/>
    <w:multiLevelType w:val="multilevel"/>
    <w:tmpl w:val="051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0473D1"/>
    <w:multiLevelType w:val="multilevel"/>
    <w:tmpl w:val="82FC6AE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hAnsi="Times New Roman" w:cs="Times New Roman"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A55CF"/>
    <w:multiLevelType w:val="multilevel"/>
    <w:tmpl w:val="5BF8C27E"/>
    <w:lvl w:ilvl="0">
      <w:start w:val="3"/>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FF30227"/>
    <w:multiLevelType w:val="multilevel"/>
    <w:tmpl w:val="6E309BC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3B775FD"/>
    <w:multiLevelType w:val="multilevel"/>
    <w:tmpl w:val="530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0916FB"/>
    <w:multiLevelType w:val="multilevel"/>
    <w:tmpl w:val="84ECCD2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C0118DE"/>
    <w:multiLevelType w:val="multilevel"/>
    <w:tmpl w:val="5C56CA8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D5B4FA3"/>
    <w:multiLevelType w:val="multilevel"/>
    <w:tmpl w:val="DB444DB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1"/>
  </w:num>
  <w:num w:numId="2">
    <w:abstractNumId w:val="10"/>
  </w:num>
  <w:num w:numId="3">
    <w:abstractNumId w:val="35"/>
  </w:num>
  <w:num w:numId="4">
    <w:abstractNumId w:val="27"/>
  </w:num>
  <w:num w:numId="5">
    <w:abstractNumId w:val="29"/>
  </w:num>
  <w:num w:numId="6">
    <w:abstractNumId w:val="40"/>
  </w:num>
  <w:num w:numId="7">
    <w:abstractNumId w:val="14"/>
  </w:num>
  <w:num w:numId="8">
    <w:abstractNumId w:val="9"/>
  </w:num>
  <w:num w:numId="9">
    <w:abstractNumId w:val="26"/>
  </w:num>
  <w:num w:numId="10">
    <w:abstractNumId w:val="42"/>
  </w:num>
  <w:num w:numId="11">
    <w:abstractNumId w:val="39"/>
  </w:num>
  <w:num w:numId="12">
    <w:abstractNumId w:val="37"/>
  </w:num>
  <w:num w:numId="13">
    <w:abstractNumId w:val="34"/>
  </w:num>
  <w:num w:numId="14">
    <w:abstractNumId w:val="23"/>
  </w:num>
  <w:num w:numId="15">
    <w:abstractNumId w:val="8"/>
  </w:num>
  <w:num w:numId="16">
    <w:abstractNumId w:val="15"/>
  </w:num>
  <w:num w:numId="17">
    <w:abstractNumId w:val="18"/>
  </w:num>
  <w:num w:numId="18">
    <w:abstractNumId w:val="5"/>
  </w:num>
  <w:num w:numId="19">
    <w:abstractNumId w:val="36"/>
  </w:num>
  <w:num w:numId="20">
    <w:abstractNumId w:val="32"/>
  </w:num>
  <w:num w:numId="21">
    <w:abstractNumId w:val="41"/>
  </w:num>
  <w:num w:numId="22">
    <w:abstractNumId w:val="21"/>
  </w:num>
  <w:num w:numId="23">
    <w:abstractNumId w:val="7"/>
  </w:num>
  <w:num w:numId="24">
    <w:abstractNumId w:val="17"/>
  </w:num>
  <w:num w:numId="25">
    <w:abstractNumId w:val="33"/>
  </w:num>
  <w:num w:numId="26">
    <w:abstractNumId w:val="3"/>
  </w:num>
  <w:num w:numId="27">
    <w:abstractNumId w:val="30"/>
  </w:num>
  <w:num w:numId="28">
    <w:abstractNumId w:val="25"/>
  </w:num>
  <w:num w:numId="29">
    <w:abstractNumId w:val="19"/>
  </w:num>
  <w:num w:numId="30">
    <w:abstractNumId w:val="0"/>
  </w:num>
  <w:num w:numId="31">
    <w:abstractNumId w:val="4"/>
  </w:num>
  <w:num w:numId="32">
    <w:abstractNumId w:val="24"/>
  </w:num>
  <w:num w:numId="33">
    <w:abstractNumId w:val="22"/>
  </w:num>
  <w:num w:numId="34">
    <w:abstractNumId w:val="11"/>
  </w:num>
  <w:num w:numId="35">
    <w:abstractNumId w:val="13"/>
  </w:num>
  <w:num w:numId="36">
    <w:abstractNumId w:val="38"/>
  </w:num>
  <w:num w:numId="37">
    <w:abstractNumId w:val="28"/>
  </w:num>
  <w:num w:numId="38">
    <w:abstractNumId w:val="12"/>
  </w:num>
  <w:num w:numId="39">
    <w:abstractNumId w:val="1"/>
  </w:num>
  <w:num w:numId="40">
    <w:abstractNumId w:val="2"/>
  </w:num>
  <w:num w:numId="41">
    <w:abstractNumId w:val="20"/>
  </w:num>
  <w:num w:numId="42">
    <w:abstractNumId w:val="16"/>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60D"/>
    <w:rsid w:val="0001143E"/>
    <w:rsid w:val="000C1DC1"/>
    <w:rsid w:val="00117F5C"/>
    <w:rsid w:val="00120F7B"/>
    <w:rsid w:val="001A019B"/>
    <w:rsid w:val="001D0E04"/>
    <w:rsid w:val="001D104B"/>
    <w:rsid w:val="002435F3"/>
    <w:rsid w:val="00273737"/>
    <w:rsid w:val="00317912"/>
    <w:rsid w:val="003D0BC9"/>
    <w:rsid w:val="00453BF1"/>
    <w:rsid w:val="005A183E"/>
    <w:rsid w:val="005F78A2"/>
    <w:rsid w:val="00663962"/>
    <w:rsid w:val="00753F8B"/>
    <w:rsid w:val="00765A99"/>
    <w:rsid w:val="007A660D"/>
    <w:rsid w:val="009975C4"/>
    <w:rsid w:val="00A51A66"/>
    <w:rsid w:val="00AA79F8"/>
    <w:rsid w:val="00B05849"/>
    <w:rsid w:val="00BA6204"/>
    <w:rsid w:val="00BE522B"/>
    <w:rsid w:val="00C22BFA"/>
    <w:rsid w:val="00DC36FD"/>
    <w:rsid w:val="00EC54E9"/>
    <w:rsid w:val="00FC1D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A6204"/>
    <w:rPr>
      <w:rFonts w:cs="Times New Roman"/>
      <w:b/>
      <w:bCs/>
    </w:rPr>
  </w:style>
  <w:style w:type="paragraph" w:styleId="NormalWeb">
    <w:name w:val="Normal (Web)"/>
    <w:basedOn w:val="Normal"/>
    <w:uiPriority w:val="99"/>
    <w:rsid w:val="007A66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A660D"/>
    <w:rPr>
      <w:rFonts w:cs="Times New Roman"/>
    </w:rPr>
  </w:style>
  <w:style w:type="paragraph" w:styleId="ListParagraph">
    <w:name w:val="List Paragraph"/>
    <w:basedOn w:val="Normal"/>
    <w:uiPriority w:val="99"/>
    <w:qFormat/>
    <w:rsid w:val="00453BF1"/>
    <w:pPr>
      <w:ind w:left="720"/>
      <w:contextualSpacing/>
    </w:pPr>
  </w:style>
  <w:style w:type="paragraph" w:styleId="BodyText">
    <w:name w:val="Body Text"/>
    <w:basedOn w:val="Normal"/>
    <w:link w:val="BodyTextChar"/>
    <w:uiPriority w:val="99"/>
    <w:rsid w:val="00663962"/>
    <w:pPr>
      <w:widowControl w:val="0"/>
      <w:suppressAutoHyphens/>
      <w:spacing w:after="120" w:line="100" w:lineRule="atLeast"/>
    </w:pPr>
    <w:rPr>
      <w:rFonts w:ascii="Times New Roman" w:eastAsia="SimSun" w:hAnsi="Times New Roman" w:cs="Mangal"/>
      <w:kern w:val="1"/>
      <w:sz w:val="21"/>
      <w:szCs w:val="21"/>
      <w:lang w:eastAsia="zh-CN" w:bidi="hi-IN"/>
    </w:rPr>
  </w:style>
  <w:style w:type="character" w:customStyle="1" w:styleId="BodyTextChar">
    <w:name w:val="Body Text Char"/>
    <w:basedOn w:val="DefaultParagraphFont"/>
    <w:link w:val="BodyText"/>
    <w:uiPriority w:val="99"/>
    <w:semiHidden/>
    <w:locked/>
    <w:rsid w:val="00EC54E9"/>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702238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6</Pages>
  <Words>1854</Words>
  <Characters>10571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2016-09-05T03:52:00Z</cp:lastPrinted>
  <dcterms:created xsi:type="dcterms:W3CDTF">2016-09-01T07:17:00Z</dcterms:created>
  <dcterms:modified xsi:type="dcterms:W3CDTF">2016-09-05T03:52:00Z</dcterms:modified>
</cp:coreProperties>
</file>