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4" w:rsidRPr="00BE52A4" w:rsidRDefault="00BE52A4" w:rsidP="00BE5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культуры 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школа искусств 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Коелга</w:t>
      </w:r>
      <w:proofErr w:type="spellEnd"/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Челябинской области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E52A4">
        <w:rPr>
          <w:rFonts w:ascii="Times New Roman" w:hAnsi="Times New Roman" w:cs="Times New Roman"/>
          <w:b/>
          <w:sz w:val="28"/>
          <w:szCs w:val="28"/>
          <w:lang/>
        </w:rPr>
        <w:t>Дополнительная</w:t>
      </w:r>
      <w:r w:rsidR="00652116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BE52A4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BE52A4">
        <w:rPr>
          <w:rFonts w:ascii="Times New Roman" w:hAnsi="Times New Roman" w:cs="Times New Roman"/>
          <w:b/>
          <w:sz w:val="28"/>
          <w:szCs w:val="28"/>
          <w:lang/>
        </w:rPr>
        <w:t>предпрофессиональная</w:t>
      </w:r>
      <w:proofErr w:type="spellEnd"/>
      <w:r w:rsidRPr="00BE52A4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652116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BE52A4">
        <w:rPr>
          <w:rFonts w:ascii="Times New Roman" w:hAnsi="Times New Roman" w:cs="Times New Roman"/>
          <w:b/>
          <w:sz w:val="28"/>
          <w:szCs w:val="28"/>
          <w:lang/>
        </w:rPr>
        <w:t>образовательная программа в области музыкального искусства</w:t>
      </w: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BE52A4">
        <w:rPr>
          <w:rFonts w:ascii="Times New Roman" w:hAnsi="Times New Roman" w:cs="Times New Roman"/>
          <w:b/>
          <w:sz w:val="36"/>
          <w:szCs w:val="36"/>
          <w:lang/>
        </w:rPr>
        <w:t>Народные инструменты.</w:t>
      </w: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УП. 03.Фортепиано.</w:t>
      </w:r>
    </w:p>
    <w:p w:rsidR="00BE52A4" w:rsidRPr="00BE52A4" w:rsidRDefault="00BE52A4" w:rsidP="00BE5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E52A4">
        <w:rPr>
          <w:rFonts w:ascii="Times New Roman" w:hAnsi="Times New Roman" w:cs="Times New Roman"/>
          <w:b/>
          <w:sz w:val="28"/>
          <w:szCs w:val="28"/>
          <w:lang/>
        </w:rPr>
        <w:t xml:space="preserve">Для учащихся </w:t>
      </w: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E52A4">
        <w:rPr>
          <w:rFonts w:ascii="Times New Roman" w:hAnsi="Times New Roman" w:cs="Times New Roman"/>
          <w:b/>
          <w:sz w:val="28"/>
          <w:szCs w:val="28"/>
          <w:lang/>
        </w:rPr>
        <w:t xml:space="preserve">музыкальных отделений Детских школ искусств </w:t>
      </w:r>
    </w:p>
    <w:p w:rsidR="00BE52A4" w:rsidRPr="00BE52A4" w:rsidRDefault="00BE52A4" w:rsidP="00BE52A4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E52A4">
        <w:rPr>
          <w:rFonts w:ascii="Times New Roman" w:hAnsi="Times New Roman" w:cs="Times New Roman"/>
          <w:b/>
          <w:sz w:val="28"/>
          <w:szCs w:val="28"/>
          <w:lang/>
        </w:rPr>
        <w:t>и Детских музыкальных школ</w:t>
      </w:r>
    </w:p>
    <w:p w:rsidR="00BE52A4" w:rsidRPr="00BE52A4" w:rsidRDefault="00BE52A4" w:rsidP="00BE5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A4" w:rsidRPr="00BE52A4" w:rsidRDefault="00BE52A4" w:rsidP="00BE52A4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A4" w:rsidRPr="00BE52A4" w:rsidRDefault="00BE52A4" w:rsidP="00BE52A4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B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Коелга</w:t>
      </w:r>
      <w:proofErr w:type="spellEnd"/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2012 г.</w:t>
      </w:r>
    </w:p>
    <w:p w:rsidR="00BE52A4" w:rsidRPr="00BE52A4" w:rsidRDefault="00BE52A4" w:rsidP="00BE52A4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>Дополнит</w:t>
      </w:r>
      <w:r w:rsidR="00652116">
        <w:rPr>
          <w:rFonts w:ascii="Times New Roman" w:hAnsi="Times New Roman" w:cs="Times New Roman"/>
          <w:sz w:val="28"/>
          <w:szCs w:val="28"/>
          <w:lang/>
        </w:rPr>
        <w:t xml:space="preserve">ельная </w:t>
      </w:r>
      <w:proofErr w:type="spellStart"/>
      <w:r w:rsidR="00652116">
        <w:rPr>
          <w:rFonts w:ascii="Times New Roman" w:hAnsi="Times New Roman" w:cs="Times New Roman"/>
          <w:sz w:val="28"/>
          <w:szCs w:val="28"/>
          <w:lang/>
        </w:rPr>
        <w:t>предпрофессиональная</w:t>
      </w:r>
      <w:proofErr w:type="spellEnd"/>
      <w:r w:rsidR="00652116">
        <w:rPr>
          <w:rFonts w:ascii="Times New Roman" w:hAnsi="Times New Roman" w:cs="Times New Roman"/>
          <w:sz w:val="28"/>
          <w:szCs w:val="28"/>
          <w:lang/>
        </w:rPr>
        <w:t xml:space="preserve"> образовательная</w:t>
      </w: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 программа в </w:t>
      </w: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BE52A4">
        <w:rPr>
          <w:rFonts w:ascii="Times New Roman" w:hAnsi="Times New Roman" w:cs="Times New Roman"/>
          <w:sz w:val="28"/>
          <w:szCs w:val="28"/>
          <w:lang/>
        </w:rPr>
        <w:t>области музыкального искусства</w:t>
      </w:r>
    </w:p>
    <w:p w:rsidR="00BE52A4" w:rsidRPr="00BE52A4" w:rsidRDefault="00BE52A4" w:rsidP="00BE52A4">
      <w:pPr>
        <w:autoSpaceDN w:val="0"/>
        <w:spacing w:after="0" w:line="360" w:lineRule="auto"/>
        <w:ind w:firstLine="210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Народные инструменты. </w:t>
      </w:r>
      <w:r>
        <w:rPr>
          <w:rFonts w:ascii="Times New Roman" w:hAnsi="Times New Roman" w:cs="Times New Roman"/>
          <w:sz w:val="28"/>
          <w:szCs w:val="28"/>
          <w:lang/>
        </w:rPr>
        <w:t>У.П. 03.Фортепиано</w:t>
      </w:r>
      <w:r w:rsidRPr="00BE52A4">
        <w:rPr>
          <w:rFonts w:ascii="Times New Roman" w:hAnsi="Times New Roman" w:cs="Times New Roman"/>
          <w:sz w:val="28"/>
          <w:szCs w:val="28"/>
          <w:lang/>
        </w:rPr>
        <w:t>.</w:t>
      </w: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Для учащихся </w:t>
      </w: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музыкальных отделений Детских школ искусств </w:t>
      </w: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>и Детских музыкальных школ</w:t>
      </w: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D41183" w:rsidRDefault="00BE52A4" w:rsidP="00D41183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>Разработчик</w:t>
      </w: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: </w:t>
      </w:r>
      <w:proofErr w:type="spellStart"/>
      <w:r w:rsidR="00C26A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Баскина</w:t>
      </w:r>
      <w:proofErr w:type="spellEnd"/>
      <w:r w:rsidR="00C26A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="00C26A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Тода</w:t>
      </w:r>
      <w:proofErr w:type="spellEnd"/>
      <w:r w:rsidR="00C26A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Алексеевна</w:t>
      </w:r>
      <w:r w:rsidR="00C26A63" w:rsidRPr="00D41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препод</w:t>
      </w:r>
      <w:r w:rsidR="00C26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аватель первой квалификационной</w:t>
      </w:r>
      <w:r w:rsidR="00C26A63" w:rsidRPr="00D41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педагогической категории по классу специального фортепиано, ДШИ с. </w:t>
      </w:r>
      <w:proofErr w:type="spellStart"/>
      <w:r w:rsidR="00C26A63" w:rsidRPr="00D41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Коелга</w:t>
      </w:r>
      <w:proofErr w:type="spellEnd"/>
      <w:r w:rsidR="00C26A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7B627C" w:rsidRPr="00BE52A4" w:rsidRDefault="007B627C" w:rsidP="00D41183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BE52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</w:t>
      </w:r>
      <w:r w:rsidR="009E72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объединении преподавателей фортепиано </w:t>
      </w:r>
      <w:r w:rsidRPr="00BE52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19.09.2012.</w:t>
      </w: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BE52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 2 от 3.10.2012.</w:t>
      </w: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BE52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6.11.2012.</w:t>
      </w: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BE52A4" w:rsidRDefault="00BE52A4" w:rsidP="00D41183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E52A4" w:rsidRPr="00D41183" w:rsidRDefault="00BE52A4" w:rsidP="00D41183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Рецензенты: </w:t>
      </w:r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Марьина Н</w:t>
      </w:r>
      <w:r w:rsidR="00C2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26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  <w:bookmarkStart w:id="0" w:name="_GoBack"/>
      <w:bookmarkEnd w:id="0"/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 по</w:t>
      </w:r>
      <w:r w:rsidR="00C2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 фортепиано ДШИ №1 им. Фридриха </w:t>
      </w:r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Липса</w:t>
      </w:r>
      <w:proofErr w:type="spellEnd"/>
      <w:r w:rsidR="00C26A63" w:rsidRPr="00B1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18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BE52A4" w:rsidRPr="00BE52A4" w:rsidRDefault="00BE52A4" w:rsidP="00BE52A4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B627C" w:rsidRDefault="007B627C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7B627C" w:rsidRDefault="007B627C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7B627C" w:rsidRDefault="007B627C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7B627C" w:rsidRDefault="007B627C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Содержание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92"/>
        <w:gridCol w:w="5677"/>
        <w:gridCol w:w="2127"/>
      </w:tblGrid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52A4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2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Стр.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12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2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учебного предмета</w:t>
            </w:r>
          </w:p>
        </w:tc>
        <w:tc>
          <w:tcPr>
            <w:tcW w:w="212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 успеваемости</w:t>
            </w:r>
          </w:p>
        </w:tc>
        <w:tc>
          <w:tcPr>
            <w:tcW w:w="212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7" w:type="dxa"/>
          </w:tcPr>
          <w:p w:rsidR="00BE52A4" w:rsidRPr="00BE52A4" w:rsidRDefault="002E6578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127" w:type="dxa"/>
          </w:tcPr>
          <w:p w:rsidR="00BE52A4" w:rsidRPr="00BE52A4" w:rsidRDefault="002E6578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7" w:type="dxa"/>
          </w:tcPr>
          <w:p w:rsidR="00BE52A4" w:rsidRPr="00BE52A4" w:rsidRDefault="00BE52A4" w:rsidP="002E65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для </w:t>
            </w:r>
            <w:r w:rsidR="002E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127" w:type="dxa"/>
          </w:tcPr>
          <w:p w:rsidR="00BE52A4" w:rsidRPr="00BE52A4" w:rsidRDefault="002E6578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7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hAnsi="Times New Roman" w:cs="Times New Roman"/>
                <w:sz w:val="28"/>
                <w:szCs w:val="28"/>
              </w:rPr>
              <w:t>Руководство самостоятельной работой учащихся</w:t>
            </w:r>
          </w:p>
        </w:tc>
        <w:tc>
          <w:tcPr>
            <w:tcW w:w="2127" w:type="dxa"/>
          </w:tcPr>
          <w:p w:rsidR="00BE52A4" w:rsidRPr="00BE52A4" w:rsidRDefault="002E6578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7" w:type="dxa"/>
          </w:tcPr>
          <w:p w:rsidR="00BE52A4" w:rsidRPr="00BE52A4" w:rsidRDefault="009319F6" w:rsidP="00BE52A4">
            <w:pPr>
              <w:autoSpaceDN w:val="0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BE52A4"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E52A4" w:rsidRPr="00BE52A4" w:rsidRDefault="00BE52A4" w:rsidP="00931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7" w:type="dxa"/>
          </w:tcPr>
          <w:p w:rsidR="00BE52A4" w:rsidRPr="00BE52A4" w:rsidRDefault="009319F6" w:rsidP="00BE5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Репертуарные списки</w:t>
            </w:r>
          </w:p>
        </w:tc>
        <w:tc>
          <w:tcPr>
            <w:tcW w:w="2127" w:type="dxa"/>
          </w:tcPr>
          <w:p w:rsidR="00BE52A4" w:rsidRPr="00BE52A4" w:rsidRDefault="00BE52A4" w:rsidP="002E65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E52A4" w:rsidRPr="00BE52A4" w:rsidTr="00C92A2F">
        <w:tc>
          <w:tcPr>
            <w:tcW w:w="1592" w:type="dxa"/>
          </w:tcPr>
          <w:p w:rsidR="00BE52A4" w:rsidRPr="00BE52A4" w:rsidRDefault="00BE52A4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7" w:type="dxa"/>
          </w:tcPr>
          <w:p w:rsidR="00BE52A4" w:rsidRPr="00BE52A4" w:rsidRDefault="009319F6" w:rsidP="00BE5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2127" w:type="dxa"/>
          </w:tcPr>
          <w:p w:rsidR="00BE52A4" w:rsidRPr="00BE52A4" w:rsidRDefault="002E6578" w:rsidP="002E65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319F6" w:rsidRDefault="009319F6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319F6" w:rsidRDefault="009319F6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B627C" w:rsidRDefault="007B627C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319F6" w:rsidRDefault="009319F6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319F6" w:rsidRPr="00BE52A4" w:rsidRDefault="009319F6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  </w:t>
      </w:r>
    </w:p>
    <w:p w:rsidR="002E6578" w:rsidRPr="00BE52A4" w:rsidRDefault="002E6578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C81573" w:rsidRPr="00C81573" w:rsidRDefault="00BE52A4" w:rsidP="00C815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81573"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результатом многолетней работы по </w:t>
      </w:r>
      <w:r w:rsid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«Общее фортепиано».</w:t>
      </w:r>
    </w:p>
    <w:p w:rsidR="00C81573" w:rsidRPr="00C81573" w:rsidRDefault="00C81573" w:rsidP="00C8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разработана на основе типовых программ по предмету «</w:t>
      </w:r>
      <w:r w:rsid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фортепиано» в соответствии с Законом РФ « Об образовании». Предлагается как Учебный предмет </w:t>
      </w:r>
      <w:r w:rsidR="00A7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редметной области Музыкальное исполнительство по дополнительной </w:t>
      </w:r>
      <w:proofErr w:type="spellStart"/>
      <w:r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C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 в области музыкального искусства «Народные инструменты».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Общий объем (4-8 классы) – </w:t>
      </w:r>
      <w:r w:rsidR="007F00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429</w:t>
      </w: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часов. 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В том числе: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r w:rsidR="009566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  <w:r w:rsidR="007B62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="00D411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="007F00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дивидуальные </w:t>
      </w: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занятия – </w:t>
      </w:r>
      <w:r w:rsidR="007F00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99</w:t>
      </w: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часов;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r w:rsidR="009566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</w:t>
      </w: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самостоятельные занятия – </w:t>
      </w:r>
      <w:r w:rsidR="007F00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330</w:t>
      </w:r>
      <w:r w:rsidRPr="00BE52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часов.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F00A9" w:rsidRDefault="007F00A9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F00A9" w:rsidRDefault="007F00A9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F00A9" w:rsidRDefault="007F00A9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F00A9" w:rsidRPr="00BE52A4" w:rsidRDefault="007F00A9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E587D" w:rsidRPr="00BE52A4" w:rsidRDefault="00DE587D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E52A4" w:rsidRPr="00BE52A4" w:rsidRDefault="00BE52A4" w:rsidP="00BE52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contextualSpacing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BE52A4">
        <w:rPr>
          <w:rFonts w:ascii="Times New Roman" w:hAnsi="Times New Roman" w:cs="Times New Roman"/>
          <w:b/>
          <w:sz w:val="28"/>
          <w:szCs w:val="28"/>
          <w:lang/>
        </w:rPr>
        <w:t>Пояснительная записка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left="720" w:right="10"/>
        <w:contextualSpacing/>
        <w:rPr>
          <w:rFonts w:ascii="Times New Roman" w:hAnsi="Times New Roman" w:cs="Times New Roman"/>
          <w:b/>
          <w:sz w:val="28"/>
          <w:szCs w:val="28"/>
          <w:lang/>
        </w:rPr>
      </w:pPr>
    </w:p>
    <w:p w:rsidR="007F00A9" w:rsidRPr="0058534E" w:rsidRDefault="00BE52A4" w:rsidP="007F00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2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BE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Исторические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появления этой учебной дисциплины надо искать ещё в начале </w:t>
      </w:r>
      <w:r w:rsidRPr="007F0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Выдающийся русский композитор Римский-Корсаков уже указывал на первостепенную значимость игры на фортепиано, как неотъемлемую часть воспитания музыканта на всех этапах обучения. Он писал</w:t>
      </w:r>
      <w:proofErr w:type="gram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«Фундамент музыкальной </w:t>
      </w:r>
      <w:proofErr w:type="spell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закладываться с детских лет через обучение пению или игре на инструменте (особенно фортепиано), что создаёт наиболее благоприятные условия для развития природных музыкальных данных и общей музыкальной культуры».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срока обучения  работа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 Ф</w:t>
      </w: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ортепиано ведётся в следующих направлениях: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приспособление к инструменту;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приёмов игры на фортепиано – как двигательных</w:t>
      </w:r>
      <w:proofErr w:type="gram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приёмов </w:t>
      </w:r>
      <w:proofErr w:type="spell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различных по стилю и характеру музыкальных произведений, подобранных с учётом индивидуальных возможностей и способностей учащихся;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</w:t>
      </w:r>
      <w:proofErr w:type="gram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ансамблевого</w:t>
      </w:r>
      <w:proofErr w:type="gram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0A9" w:rsidRPr="007F00A9" w:rsidRDefault="007F00A9" w:rsidP="007F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репертуарном списке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 предмета  Ф</w:t>
      </w:r>
      <w:r w:rsidRPr="007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ортепиано представлены все разделы работы для каждого класса: этюды, полифония, пьесы, крупная форма, ансамбли, охватывающие разнохарактерные музыкальные произведения зарубежной и русской классики и современных композиторов.</w:t>
      </w:r>
    </w:p>
    <w:p w:rsidR="00BE52A4" w:rsidRDefault="00BE52A4" w:rsidP="00BE5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0A9" w:rsidRPr="00BE52A4" w:rsidRDefault="007F00A9" w:rsidP="00BE5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52A4" w:rsidRPr="00BE52A4" w:rsidRDefault="00BE52A4" w:rsidP="00BE52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5" w:after="0" w:line="36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учебного предмета</w:t>
      </w:r>
    </w:p>
    <w:p w:rsidR="00956604" w:rsidRPr="00956604" w:rsidRDefault="00956604" w:rsidP="009566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604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56604">
        <w:rPr>
          <w:rFonts w:ascii="Times New Roman" w:hAnsi="Times New Roman" w:cs="Times New Roman"/>
          <w:sz w:val="28"/>
          <w:szCs w:val="28"/>
        </w:rPr>
        <w:t xml:space="preserve"> </w:t>
      </w:r>
      <w:r w:rsidRPr="00956604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956604" w:rsidRPr="00956604" w:rsidRDefault="00956604" w:rsidP="0095660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Развитие эстетического вкуса и общей культуры учащихся</w:t>
      </w:r>
    </w:p>
    <w:p w:rsidR="00956604" w:rsidRPr="00DE587D" w:rsidRDefault="00956604" w:rsidP="00DE587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Создание условий для развивающего обучения</w:t>
      </w:r>
    </w:p>
    <w:p w:rsidR="00956604" w:rsidRPr="00956604" w:rsidRDefault="00956604" w:rsidP="009566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60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56604" w:rsidRPr="00956604" w:rsidRDefault="00956604" w:rsidP="0095660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ученика и расширение его музыкального кругозора</w:t>
      </w:r>
    </w:p>
    <w:p w:rsidR="00956604" w:rsidRPr="00956604" w:rsidRDefault="00956604" w:rsidP="0095660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 xml:space="preserve">Оптимизация обучения. </w:t>
      </w:r>
      <w:proofErr w:type="gramStart"/>
      <w:r w:rsidRPr="00956604">
        <w:rPr>
          <w:rFonts w:ascii="Times New Roman" w:hAnsi="Times New Roman" w:cs="Times New Roman"/>
          <w:sz w:val="28"/>
          <w:szCs w:val="28"/>
        </w:rPr>
        <w:t xml:space="preserve">Помочь любому ребёнку, независимо от его природных данных, выразить себя в музыке, ощутить радость творчества, разбудить в нём фантазию и любознательность через уроки творчества, гибкую щадящую форму контроля, через воспитание интереса к домашнему </w:t>
      </w:r>
      <w:proofErr w:type="spellStart"/>
      <w:r w:rsidRPr="00956604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56604">
        <w:rPr>
          <w:rFonts w:ascii="Times New Roman" w:hAnsi="Times New Roman" w:cs="Times New Roman"/>
          <w:sz w:val="28"/>
          <w:szCs w:val="28"/>
        </w:rPr>
        <w:t xml:space="preserve"> и  открытым выступлениям.</w:t>
      </w:r>
      <w:proofErr w:type="gramEnd"/>
    </w:p>
    <w:p w:rsidR="00956604" w:rsidRPr="00956604" w:rsidRDefault="00956604" w:rsidP="0095660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Наработка комплекса важных практических навыков игры на фортепиано</w:t>
      </w:r>
    </w:p>
    <w:p w:rsidR="00956604" w:rsidRPr="00956604" w:rsidRDefault="00956604" w:rsidP="0095660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Стимулирование музыкальных интересов учеников, развитие самостоятельности мышления и творческой инициативы</w:t>
      </w:r>
    </w:p>
    <w:p w:rsidR="00956604" w:rsidRPr="00956604" w:rsidRDefault="00956604" w:rsidP="0095660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04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климата, позволяющего получить «радость от работы за фортепиано и гордость за полученный результат».</w:t>
      </w:r>
    </w:p>
    <w:p w:rsidR="00BE52A4" w:rsidRPr="00BE52A4" w:rsidRDefault="00BE52A4" w:rsidP="00BE52A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Учебный предмет «</w:t>
      </w:r>
      <w:r w:rsidR="00956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Фортепиано</w:t>
      </w:r>
      <w:r w:rsidRPr="00BE52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», наряду с другими дисцип</w:t>
      </w:r>
      <w:r w:rsidRPr="00BE52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E52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линами, формирует профессиональные навыки, расширяет музыкальный кругозор и воспитывает у учащихся созна</w:t>
      </w:r>
      <w:r w:rsidRPr="00BE52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E52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тельное отношение к творческой деятельности</w:t>
      </w:r>
      <w:r w:rsidRPr="00BE52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BE52A4" w:rsidRPr="00BE52A4" w:rsidRDefault="00BE52A4" w:rsidP="00BE52A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A4" w:rsidRPr="00DE587D" w:rsidRDefault="00BE52A4" w:rsidP="00DE587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Период освоения программы учебного предмета «</w:t>
      </w:r>
      <w:r w:rsidR="0095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Фортепиано» - с 4 класса по 8  класс.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Формы контроля успеваемости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14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</w:t>
      </w:r>
      <w:proofErr w:type="gramStart"/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 по предмету</w:t>
      </w:r>
      <w:proofErr w:type="gramEnd"/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7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предусмотрены следующие формы контроля успеваемости: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E5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уроки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6604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16 полугодия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37B1C" w:rsidRDefault="00637B1C" w:rsidP="00637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конкурсах, фестивалях засчитывается как сдача академического зачёта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87D" w:rsidRDefault="00DE587D" w:rsidP="00637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637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637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FD" w:rsidRPr="00637B1C" w:rsidRDefault="007E4FFD" w:rsidP="00637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DE587D" w:rsidRDefault="007E4FFD" w:rsidP="00DE587D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FD" w:rsidRPr="007E4FFD" w:rsidRDefault="007E4FF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ученики должны приобрести  комплекс важных практических навыков:</w:t>
      </w:r>
    </w:p>
    <w:p w:rsidR="007E4FFD" w:rsidRP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 и быстрое разучивание музыкального текста;</w:t>
      </w:r>
    </w:p>
    <w:p w:rsidR="007E4FFD" w:rsidRP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ансамбле фортепианном и смешанном;</w:t>
      </w:r>
    </w:p>
    <w:p w:rsidR="007E4FFD" w:rsidRP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 слуху;</w:t>
      </w:r>
    </w:p>
    <w:p w:rsidR="007E4FFD" w:rsidRP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лёгким аккомпанементом;</w:t>
      </w:r>
    </w:p>
    <w:p w:rsidR="007E4FFD" w:rsidRP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чтения нот с листа;</w:t>
      </w:r>
    </w:p>
    <w:p w:rsidR="007E4FFD" w:rsidRDefault="007E4FFD" w:rsidP="007E4FFD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риентирование на клавиатуре и закрепление знаний по сольфеджио.</w:t>
      </w:r>
    </w:p>
    <w:p w:rsidR="007E4FFD" w:rsidRDefault="007E4FF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FD" w:rsidRPr="007E4FFD" w:rsidRDefault="007E4FFD" w:rsidP="007E4F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Default="007E4FFD" w:rsidP="00DE587D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преподавателей.</w:t>
      </w:r>
    </w:p>
    <w:p w:rsidR="00DE587D" w:rsidRPr="00DE587D" w:rsidRDefault="00DE587D" w:rsidP="00DE587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FFD" w:rsidRPr="007E4FFD" w:rsidRDefault="007E4FFD" w:rsidP="007E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преподавателя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реальные возможности большинства учащихся, не снижая требований к качеству обучения и воспитания.</w:t>
      </w:r>
    </w:p>
    <w:p w:rsidR="007E4FFD" w:rsidRDefault="007E4FFD" w:rsidP="007E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тщательной подготовки программы для публичного выступления, в работе постоянно должны присутствовать произведения, изучаемые в порядке ознакомления для расширения музыкального кругозора, накопления репертуара и развитие основного навыка – навыка разбора и чтения нотного текста. </w:t>
      </w:r>
    </w:p>
    <w:p w:rsidR="007E4FFD" w:rsidRPr="007E4FFD" w:rsidRDefault="007E4FFD" w:rsidP="007E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фиксируется в индивидуальном плане ученика.</w:t>
      </w:r>
    </w:p>
    <w:p w:rsidR="007E4FFD" w:rsidRPr="007E4FFD" w:rsidRDefault="007E4FFD" w:rsidP="007E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FD" w:rsidRPr="007E4FFD" w:rsidRDefault="007E4FFD" w:rsidP="007E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в классе является урок, проводимый в форме индивидуального занятия преподавателя с учеником, а также игра в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самбле, концертные выступления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фестивали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FFD" w:rsidRPr="00BE52A4" w:rsidRDefault="007E4FFD" w:rsidP="007E4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Успешное осуществление вышеназванных задач во многом определяется уровнем квалификации преподавателя, его умением подобрать соответствующий репертуар, качеством его работы над произведением. </w:t>
      </w:r>
    </w:p>
    <w:p w:rsidR="007E4FFD" w:rsidRDefault="007E4FFD" w:rsidP="007E4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решения всех этих пробле</w:t>
      </w:r>
      <w:r w:rsid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важно координировать занятия по учебному предмету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занятиями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</w:t>
      </w:r>
      <w:r w:rsid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Предметной области «Музыкальное исполнительство».</w:t>
      </w:r>
    </w:p>
    <w:p w:rsidR="003029FC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587D" w:rsidRDefault="00DE587D" w:rsidP="003029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587D" w:rsidRDefault="00DE587D" w:rsidP="003029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587D" w:rsidRDefault="00DE587D" w:rsidP="003029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9FC" w:rsidRPr="00DE587D" w:rsidRDefault="003029FC" w:rsidP="00DE587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Руководство самостоятельной работой учащихся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Самостоятельная работа учащихся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должна быть направлена на формирование творческой инициативы  и развитие профессиональных навыков в работе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фортепианным 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репертуаром. Данная форма учебной работы способствует решению таких задач, как: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расширение и обогащение репертуара;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опыта самостоятельной работы над музыкальными произведениями;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анализировать нотный материал </w:t>
      </w:r>
      <w:r w:rsidRPr="00BE5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основных проблем  </w:t>
      </w:r>
      <w:proofErr w:type="spellStart"/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инструменте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29FC" w:rsidRPr="00DE587D" w:rsidRDefault="003029FC" w:rsidP="00DE58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художественного вкуса и расширение му</w:t>
      </w:r>
      <w:r w:rsidR="00D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зыкального кругозора учащихся. 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самостоятельной работы: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самостоятельное разучивание музыкальных произведений малой формы; 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анализ технических и музыкально-выразительных сре</w:t>
      </w:r>
      <w:proofErr w:type="gramStart"/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классического и современного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репертуара. 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и разделы для самостоятельного изучения</w:t>
      </w: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самостоятельного изучения учащимся рекомендуются произведения из репертуара  ДШИ. Репертуар, используемый для подобной работы, должен быть уровнем ниже основной программы, подбираться педагогом исходя из индивидуальных возможностей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</w:t>
      </w: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183" w:rsidRPr="00BE52A4" w:rsidRDefault="00D41183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29FC" w:rsidRPr="00BE52A4" w:rsidRDefault="003029FC" w:rsidP="00302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отчетности</w:t>
      </w:r>
    </w:p>
    <w:p w:rsidR="00C92A2F" w:rsidRPr="00D41183" w:rsidRDefault="003029FC" w:rsidP="007E4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Проигрывание произведений  на контрольных уроках и зачетах. Объем самостоятельной работы целиком зависит от возможностей и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ученика.</w:t>
      </w:r>
    </w:p>
    <w:p w:rsidR="00C92A2F" w:rsidRPr="00BE52A4" w:rsidRDefault="00C92A2F" w:rsidP="00C92A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DE587D" w:rsidRDefault="00C92A2F" w:rsidP="00DE587D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92A2F" w:rsidRPr="00DE587D" w:rsidRDefault="00C92A2F" w:rsidP="00C9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C92A2F" w:rsidRPr="00C92A2F" w:rsidRDefault="00C92A2F" w:rsidP="00C9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C9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 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(организационное занятие)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Первое знакомство с ребятами, ознакомление их с тем, как и чем они будут заниматься на уроках общего фортепиано, режим занятий, необходимые принадлежности для проведения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«прикосновение» к инструменту –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авильной посадки за фортепиано </w:t>
      </w:r>
      <w:proofErr w:type="gramStart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под ноги, правильная высота стула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рук к игре 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proofErr w:type="gramStart"/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 с крышей и дверью-1палец»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«Нахождение нот»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до, ре, ми, фа)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песенок на 4 ноты «Василёк», «К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под горкой» и.т.д.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октавами на образных примерах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положение локтей при игре на фортепиано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Гимнастика, упражнения – 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для снятия излишней напряжённости мышц спины, шеи, рук, кистей.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правильной осанки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вращательные движения – сжимать кулачки и вращать ими, при этом локти не участвуют в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нотной грамотой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клавиатуры форте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пиано)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зрительная ориентация 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на чёрные клавиши, </w:t>
      </w:r>
      <w:proofErr w:type="gramStart"/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узнавая группы из 2-х и 3-х чёрных клавиш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 находят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нужную клавишу)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-осязательная ориентация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определяют на ощупь, какие группы клавиш</w:t>
      </w:r>
      <w:proofErr w:type="gramEnd"/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под пальцами, но с их помощь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находят на клавиатуре другие),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слуховая ориентация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позволяет удерживать в поле зрения нотный текст, не отвлекаясь на поиски клавиш глазами и подключить слуховой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736844" w:rsidRDefault="00C92A2F" w:rsidP="00736844">
      <w:pPr>
        <w:numPr>
          <w:ilvl w:val="0"/>
          <w:numId w:val="9"/>
        </w:numPr>
        <w:tabs>
          <w:tab w:val="clear" w:pos="720"/>
          <w:tab w:val="num" w:pos="78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Аппликатурные навыки: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детей с </w:t>
      </w:r>
      <w:proofErr w:type="spell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пальцовкой</w:t>
      </w:r>
      <w:proofErr w:type="spell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– складываем ладони вместе, определяем, что у нас:     - 2 больших,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- 2  указательных,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-2  средних,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-2 безымянных,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-2 мизинца.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пианистического аппарата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А.Шмидт-Шкловская писала: «Большую роль в работе пианиста играют крупные части руки…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удобны и естественны движения, совершаемые всей рукой в плечевом суставе – так называ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 игра всей рукой от плеча».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с 2-х штрихов – нон легато портаменто 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полное легато/, стаккато. Игра третьим пальцем всех этих штрихов с дугообразными переносами рук на разные расстояния, в разные стороны очень нравится ребятам и даёт неплохие результаты. У детей не развита </w:t>
      </w:r>
      <w:proofErr w:type="gram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достаточной 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ориентация, и для того, чтобы не 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ускользнула эмоциональная сторона музыки, стоит как можно чаще привлекать её к совместной игре с преподавателем.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</w:t>
      </w:r>
      <w:r w:rsidR="00C92A2F"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 легато.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торопливость в этом переходе может перечеркнуть всё достигнутое ранее. Чтобы добиться независимости пальцев друг от друга, необходимо не только участие крупных мышц, но и готовность ладонных мы</w:t>
      </w:r>
      <w:proofErr w:type="gram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шц к пл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авному переходу от пальца к пальцу при игре легато.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а 5-и пальцевое легато используется «формула» Ф.Шопена (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верхнему тетрахорду си-мажорной гаммы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Освоив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5-и пальцевое легато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начать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множество произведений, в которых отсутствует подкладывание 1-го пальца.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подкладыванию 1-го пальца нужно учиться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хроматических гаммах.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нот с листа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пьески очень простые, </w:t>
      </w:r>
      <w:proofErr w:type="gram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2-3—</w:t>
      </w:r>
      <w:proofErr w:type="spell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</w:t>
      </w:r>
      <w:proofErr w:type="spell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одним пальцем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руки. </w:t>
      </w:r>
    </w:p>
    <w:p w:rsid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– научить ребёнка при игре нон легато слышать связь между звуками, слышать мелодию, которую они составляют. Развивать скорость чтения, умение смотреть наперёд.</w:t>
      </w:r>
    </w:p>
    <w:p w:rsidR="00736844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пьесы</w:t>
      </w:r>
    </w:p>
    <w:p w:rsidR="00C92A2F" w:rsidRPr="00C92A2F" w:rsidRDefault="00736844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двумя руками)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разборе и выучивании наизусть пьес и этюдов – обращается внимание на свободу пианистического аппарата, правильную по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становку рук, кисти, на штрихи </w:t>
      </w:r>
      <w:proofErr w:type="gramStart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 легато, легато, стаккато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фразировки и т.д., то есть на то, что было пройдено в этом году ранее.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2E6578">
      <w:pPr>
        <w:tabs>
          <w:tab w:val="num" w:pos="42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 РЕЗУЛЬТАТЫ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C92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ученик должен  </w:t>
      </w:r>
      <w:r w:rsidRPr="00C92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музыкальной грамоты и сольфеджио;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жанры в музыке;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музыкальную терминологию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музыкальные штрихи 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-словесно </w:t>
      </w:r>
      <w:proofErr w:type="spell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охарактеризовывать</w:t>
      </w:r>
      <w:proofErr w:type="spell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исполняемые  в классе музыкальные произведения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произведения двумя руками, осуществ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ляя предварительную подготовку (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 и определение ключей, размеры такта, знаков при ключе, длительностей, </w:t>
      </w:r>
      <w:proofErr w:type="spellStart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прохлопывание</w:t>
      </w:r>
      <w:proofErr w:type="spellEnd"/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со счётом вслух и с названием нот сначала ладошками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именять приёмы </w:t>
      </w:r>
      <w:proofErr w:type="spellStart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 легато, легато, стаккато)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своим</w:t>
      </w:r>
      <w:r w:rsidR="007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мышечно-двигательным аппаратом</w:t>
      </w: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успеваемости проводится в конце года в виде контрольного урока или академического концерта и проходит в довольно мягком режиме. Успеваемость оценивается поурочно, по четвертям, выводится годовая оценка.</w:t>
      </w:r>
    </w:p>
    <w:p w:rsidR="00C92A2F" w:rsidRPr="00C92A2F" w:rsidRDefault="00C92A2F" w:rsidP="00736844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школьных мероприятиях, выступления на концертах засчитывается в качестве академического концерта</w:t>
      </w:r>
    </w:p>
    <w:p w:rsidR="00BE52A4" w:rsidRDefault="00BE52A4" w:rsidP="00C92A2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7D" w:rsidRDefault="00DE587D" w:rsidP="00C92A2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83" w:rsidRPr="00BE52A4" w:rsidRDefault="00D41183" w:rsidP="00C92A2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FD7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Pr="00FD73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B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F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D73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FD733E" w:rsidRPr="00FD733E" w:rsidRDefault="00FD733E" w:rsidP="00FD7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33E" w:rsidRPr="00FD733E" w:rsidRDefault="00FD733E" w:rsidP="00FD7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FD7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DE587D" w:rsidP="00DE587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 </w:t>
      </w:r>
      <w:r w:rsid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FD733E"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</w:t>
      </w:r>
      <w:r w:rsid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учащимися, ознакомление их с тем, как  и чем  они будут заниматься на уроках фортепиано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занятий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грамота и сольфеджио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знания: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Нотный стан, скрипичный и басовый ключ, клавиатура, аппликатура. Понятия: мелодия, мотив, аккомпанемент, фраза, период, куплет.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Фактура изложения произведений  (гармоническая, мелодическая)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Длительности нот, паузы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оттенки (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&lt; &gt; и.т.д.)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 (минор, мажор)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Тональности, знаки альтерации.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аккордов, интервалов, трезвучий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музыкальными образами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 терминология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ритмической записи  (триоль и.т.д.)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мелизмы.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интервалов от заданного звука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различению трезвучий  (мажор, минор)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трезвучий в нисходящем и восходящем движении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теоретические знания в ходе работы </w:t>
      </w:r>
      <w:proofErr w:type="gram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произведением.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музыки. Беседа.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Рассказ о композиторе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Рассказ о месте произведения в творчестве композитора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произведения  (по мере возможности)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нот с листа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-Разбор произведения с начала с преподавателем, а с 3-го класса самостоятельно с показом в классе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авыков тщательного разбора  (анализа) 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беглого чтения с листа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чтение рельефа мелод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линий, чтение вертикали)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Разбор произведений </w:t>
      </w:r>
      <w:proofErr w:type="gram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осознанию </w:t>
      </w:r>
      <w:proofErr w:type="spell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ладотональности</w:t>
      </w:r>
      <w:proofErr w:type="spellEnd"/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метроритму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умению охватывать мелодические фразы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правильному истолкованию всех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имеющихся в тексте знаков, авторских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ремарок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аппликатура, понимание её значения не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только для удобства игры, но и </w:t>
      </w:r>
      <w:proofErr w:type="gram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передачи верной фразировки, 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голосоведения. </w:t>
      </w:r>
    </w:p>
    <w:p w:rsidR="00FD733E" w:rsidRPr="00FD733E" w:rsidRDefault="00FD733E" w:rsidP="00D411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подбирается по возрастающей трудности.</w:t>
      </w: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Этюды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</w:t>
      </w:r>
      <w:proofErr w:type="gram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восполнением пробелов в технической подготовке с помощью работы над этюдами на разные виды</w:t>
      </w:r>
      <w:proofErr w:type="gram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Объяснение цели изучения этюдов, как о материале для развития какого-либо навыка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этюда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музыки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оттенки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этюдов как художественные произведения: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-Добиваться хорошего звучания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Фразировка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Нюансировка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аккомпанементом, удобной аппликатурой.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Педализация произведений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элементами педализации в произведениях / прямая, запаздывающая педаль/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 связь «Рука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Нога»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Изучение пьес различной штриховой фактуры отдельными руками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Изучение пьес с элементами объединения обеих рук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Исполнение пьес двумя руками с использованием 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7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taccato</w:t>
      </w:r>
      <w:proofErr w:type="spell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3E" w:rsidRPr="00FD733E" w:rsidRDefault="00FD733E" w:rsidP="003029FC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кантиленой</w:t>
      </w:r>
    </w:p>
    <w:p w:rsidR="00FD733E" w:rsidRPr="00FD733E" w:rsidRDefault="00FD733E" w:rsidP="003029FC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исполнения аккордовой фактуры</w:t>
      </w:r>
    </w:p>
    <w:p w:rsidR="00FD733E" w:rsidRPr="00FD733E" w:rsidRDefault="00FD733E" w:rsidP="003029FC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аккордовой аппликатуры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форма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крупной форме, виды, составные части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развитием способности мыслить более масштабно,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Сочетать контрастные образы и темы, владение различными  видами фактур.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</w:t>
      </w:r>
    </w:p>
    <w:p w:rsid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Виды полифонии  (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подголосочная, контраст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имитационная)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подголосочной полифонией: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разбор исполнительских задач при сочетании голосов</w:t>
      </w:r>
    </w:p>
    <w:p w:rsid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сохранение тембровой окраски</w:t>
      </w:r>
    </w:p>
    <w:p w:rsidR="00FD733E" w:rsidRPr="00FD733E" w:rsidRDefault="00FD733E" w:rsidP="003029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несовпадение фаз развития, вступлений и окончаний, кульминаций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спадов.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имитационной полифонией: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анализ структуры произведений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интонационная характеристика тем, 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spellStart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противосложение</w:t>
      </w:r>
      <w:proofErr w:type="spellEnd"/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роль в развитии формы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работа над непрерывностью развития каждого голоса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работа над фразировкой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-работа над темпом, динамикой.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Посадка за фортепиано при игре в 4 руки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Педализация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«ведения» главной темы и аккомпанемента</w:t>
      </w:r>
    </w:p>
    <w:p w:rsidR="00FD733E" w:rsidRPr="00FD733E" w:rsidRDefault="00FD733E" w:rsidP="00D411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Одновременное вступление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ауфтакт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игра, окончание произведения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на сцене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основами сценической культуры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выйти на сцену,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поклониться, как уйти со сцены)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D733E" w:rsidRPr="00FD733E" w:rsidRDefault="00FD733E" w:rsidP="002E65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   РЕЗУЛЬТАТЫ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учащиеся должны: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навыками индивидуальной  и групповой работы, концертной деятельности, навыками игры на фортепиано</w:t>
      </w:r>
      <w:r w:rsid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33E" w:rsidRPr="00FD733E" w:rsidRDefault="00FD733E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грамотно, выразительно исполнять фортепианные произведения основных жанров и стилевых направлений как сольно, так и в ансамбле</w:t>
      </w:r>
      <w:r w:rsid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нотный текст с листа</w:t>
      </w:r>
      <w:r w:rsid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знаниями в области музыкального искусства</w:t>
      </w:r>
      <w:r w:rsid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3029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словесно проанализировать фортепианное произведение, т.е. сделать его анализ</w:t>
      </w:r>
      <w:r w:rsid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3E" w:rsidRDefault="00FD733E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78" w:rsidRDefault="002E6578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78" w:rsidRDefault="002E6578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78" w:rsidRDefault="002E6578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83" w:rsidRDefault="00D41183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83" w:rsidRDefault="00D41183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83" w:rsidRDefault="00D41183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78" w:rsidRPr="00FD733E" w:rsidRDefault="002E6578" w:rsidP="003029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DE587D" w:rsidRDefault="00DE587D" w:rsidP="00DE587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Репертуарные списки</w:t>
      </w:r>
    </w:p>
    <w:p w:rsidR="003029FC" w:rsidRPr="003029FC" w:rsidRDefault="003029FC" w:rsidP="0030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  <w:proofErr w:type="gramEnd"/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3029FC" w:rsidRPr="003029FC" w:rsidRDefault="003029FC" w:rsidP="003029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Полифонические произведения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Ангинцова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ля-минор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Полонез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соль-минор;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Бурре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F6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Ригодон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Кригер.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Курочкин.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Левидова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Л.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Волынка;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Беркович. Этюд фа-мажор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Этюды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Гедике.40 мелодических этюдов, соч.32, ч.1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Фортепианная азбука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Гурлит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 ля-минор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Лекуппе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Этюд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до-мадор</w:t>
      </w:r>
      <w:proofErr w:type="spellEnd"/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 ля-минор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Черни-Гермер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Этюды №№ 1-15 /1 тетрадь/</w:t>
      </w:r>
    </w:p>
    <w:p w:rsidR="003029FC" w:rsidRPr="003029FC" w:rsidRDefault="003029FC" w:rsidP="003029FC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тюды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соч.108 №№ 1, 3, 5,7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Пьесы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Андрулис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Беркович. 25 лёгких пьес: «Сказка», «Осень в лесу»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Анданте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соль-мажор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песня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соч.36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Григ.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ля-минор, соч.12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«Словенская народная песня»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«Крохе-музыканту»</w:t>
      </w: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29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9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(сборник) – по выбору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«Игра в классики», «Маленькая песня»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Пастушок», «В садике», соч.28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Махтумкулиев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Мордасов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«Ласковая песенка»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Нафельян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«Добрый король», «Голубая птичка»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Нарымов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«Пьеса»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Рубах. «Воробей»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Рыбицкий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«Ветерок»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Филиппенко А. «Соловейко», «Собирай урожай», «Калачи»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«Грустно».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«Мой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Лизочек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церкви»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И. «Мелодия»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Штейбельт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Адажио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Ансамбли</w:t>
      </w:r>
    </w:p>
    <w:p w:rsidR="003029FC" w:rsidRPr="003029FC" w:rsidRDefault="003029FC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мальчиков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Кармен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</w:t>
      </w:r>
      <w:proofErr w:type="gramStart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лавься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«Дом с колокольчиком»</w:t>
      </w:r>
    </w:p>
    <w:p w:rsidR="003029FC" w:rsidRPr="003029FC" w:rsidRDefault="009319F6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Пресли Э. «Л</w:t>
      </w:r>
      <w:r w:rsidR="003029FC"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 меня нежно»</w:t>
      </w:r>
    </w:p>
    <w:p w:rsidR="003029FC" w:rsidRPr="003029FC" w:rsidRDefault="003029FC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Пусть бегут неуклюже»</w:t>
      </w:r>
    </w:p>
    <w:p w:rsidR="003029FC" w:rsidRPr="003029FC" w:rsidRDefault="003029FC" w:rsidP="003029F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Шмитц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«Весёлый разговор»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Полифонические произведения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Арнэ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Полифонический эскиз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Ф.Э.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фантазия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Бём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Фугетты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соч.36 до-мажор, соль-мажор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ре-мажор            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 пьес под ред. Кувшинникова: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Сарабанда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ре-мажор, 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Сарабанда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Сен-люк.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Ре-минор</w:t>
      </w:r>
    </w:p>
    <w:p w:rsidR="003029FC" w:rsidRPr="003029FC" w:rsidRDefault="003029FC" w:rsidP="003029FC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Чюрлёнис.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 соль-мажор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40 мелодических этюдов, 2 тетрадь, соч. 32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Соч.58. Ровность и беглость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65, №№ 4-8, 11, 12, 15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Черни-Гермер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, 1 тетрадь, №№ 7-28; 2 тетрадь, №№ 1,2</w:t>
      </w:r>
    </w:p>
    <w:p w:rsidR="003029FC" w:rsidRPr="003029FC" w:rsidRDefault="003029FC" w:rsidP="003029F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108, №3 14-19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Крупная форма</w:t>
      </w:r>
    </w:p>
    <w:p w:rsidR="003029FC" w:rsidRPr="003029FC" w:rsidRDefault="003029FC" w:rsidP="003029FC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</w:t>
      </w:r>
    </w:p>
    <w:p w:rsidR="003029FC" w:rsidRPr="003029FC" w:rsidRDefault="003029FC" w:rsidP="003029FC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до-мажор</w:t>
      </w:r>
    </w:p>
    <w:p w:rsidR="003029FC" w:rsidRPr="003029FC" w:rsidRDefault="003029FC" w:rsidP="003029FC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Моцарт. Сонатина до-мажор №1, ч.1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Пьесы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« К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Гречанинов. «На лужайке»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ми-минор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Свиридов. «Ласковая просьба»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Сигмейстер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Блюз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Чайковский. «Марш деревянных солдатиков»</w:t>
      </w:r>
    </w:p>
    <w:p w:rsidR="003029FC" w:rsidRPr="003029FC" w:rsidRDefault="003029FC" w:rsidP="003029FC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«Эстонская народная песня»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Ансамбли</w:t>
      </w:r>
    </w:p>
    <w:p w:rsidR="003029FC" w:rsidRPr="003029FC" w:rsidRDefault="003029FC" w:rsidP="003029FC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Векерлен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Пастораль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Бетховен. «Афинские развалины»</w:t>
      </w:r>
    </w:p>
    <w:p w:rsidR="003029FC" w:rsidRPr="003029FC" w:rsidRDefault="003029FC" w:rsidP="003029FC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Дон-Жуан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Шуберт.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«Немецкий танец»</w:t>
      </w:r>
    </w:p>
    <w:p w:rsidR="003029FC" w:rsidRPr="003029FC" w:rsidRDefault="003029FC" w:rsidP="003029FC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феи Драже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Полифонические произведения</w:t>
      </w:r>
    </w:p>
    <w:p w:rsidR="003029FC" w:rsidRPr="003029FC" w:rsidRDefault="003029FC" w:rsidP="003029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Ф.Э.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Анданте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менуэта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Сарабанда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 в форме рондо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</w:t>
      </w:r>
    </w:p>
    <w:p w:rsidR="003029FC" w:rsidRPr="003029FC" w:rsidRDefault="003029FC" w:rsidP="003029FC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Геллер. Этюды</w:t>
      </w:r>
    </w:p>
    <w:p w:rsidR="003029FC" w:rsidRPr="003029FC" w:rsidRDefault="003029FC" w:rsidP="003029FC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Гнесина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Маленький этюд на трели</w:t>
      </w:r>
    </w:p>
    <w:p w:rsidR="003029FC" w:rsidRPr="003029FC" w:rsidRDefault="003029FC" w:rsidP="003029FC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37, №№ 10-13, 20</w:t>
      </w:r>
    </w:p>
    <w:p w:rsidR="003029FC" w:rsidRPr="003029FC" w:rsidRDefault="003029FC" w:rsidP="003029FC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«Игра»; соч.65</w:t>
      </w:r>
    </w:p>
    <w:p w:rsidR="003029FC" w:rsidRPr="003029FC" w:rsidRDefault="003029FC" w:rsidP="003029FC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Черни-Гермер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Тетрадь 1, №№ 20-29, 30-35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Крупная форма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Андрэ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соль-мажор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Бенуа. Сонатина ля-минор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Вебер. Сонатина до-мажор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Бетховен. Сонатина соль-мажор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№4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Сонатины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Моцарт. Сонатина ля-мажор, си-бемоль мажор</w:t>
      </w:r>
    </w:p>
    <w:p w:rsidR="003029FC" w:rsidRPr="003029FC" w:rsidRDefault="003029FC" w:rsidP="003029F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Мюллер. Сонатина, ч.1</w:t>
      </w:r>
    </w:p>
    <w:p w:rsidR="003029FC" w:rsidRPr="003029FC" w:rsidRDefault="003029FC" w:rsidP="003029FC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Пьесы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соль-минор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Грэй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Скерцо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Гречанинов. Соч. 98, №1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«Артист 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эстады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Рыбицкий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«Ветерок»</w:t>
      </w: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очетова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«Рэгтайм»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Токкатина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«Мимолётное видение»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Питерсон. «Зимний блюз»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Шуман. «Первая утрата»</w:t>
      </w:r>
    </w:p>
    <w:p w:rsidR="003029FC" w:rsidRP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Хачатурян. «Андантино»</w:t>
      </w:r>
    </w:p>
    <w:p w:rsidR="003029FC" w:rsidRDefault="003029FC" w:rsidP="003029FC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Чайковский П. «Камаринская»</w:t>
      </w:r>
    </w:p>
    <w:p w:rsidR="003029FC" w:rsidRPr="003029FC" w:rsidRDefault="003029FC" w:rsidP="003029FC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Ансамбли</w:t>
      </w:r>
    </w:p>
    <w:p w:rsidR="003029FC" w:rsidRPr="009E72D6" w:rsidRDefault="003029FC" w:rsidP="009E72D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танцы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оч.90: фортепианные ансамбли</w:t>
      </w:r>
    </w:p>
    <w:p w:rsidR="003029FC" w:rsidRPr="009E72D6" w:rsidRDefault="003029FC" w:rsidP="009E72D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Цикл пьес в 4 руки</w:t>
      </w:r>
    </w:p>
    <w:p w:rsidR="003029FC" w:rsidRPr="009E72D6" w:rsidRDefault="003029FC" w:rsidP="009E72D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Шмитц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«Весёлый разговор»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0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Полифонические произведения</w:t>
      </w:r>
    </w:p>
    <w:p w:rsidR="003029FC" w:rsidRPr="009E72D6" w:rsidRDefault="003029FC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прелюдия ля-минор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9319F6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Соч.60: Инвенция; П</w:t>
      </w:r>
      <w:r w:rsidR="003029FC"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релюдия ля-минор</w:t>
      </w:r>
    </w:p>
    <w:p w:rsidR="003029FC" w:rsidRPr="009E72D6" w:rsidRDefault="003029FC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Сарабанда с вариациями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Маттезон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Контрданс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Сарабанда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сюиты № 2, менуэт из сюиты № 4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Соч.47 №№ 10-16, 18, 21, 26</w:t>
      </w:r>
    </w:p>
    <w:p w:rsidR="003029FC" w:rsidRPr="009E72D6" w:rsidRDefault="003029FC" w:rsidP="009E72D6">
      <w:pPr>
        <w:pStyle w:val="a7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Соч. 58 №№ 13, 18, 20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172,  №№ 5-8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37, №3 20, 23, 35, 39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Соч.65, тетрадь 2 /по выбору/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Черни-Гермер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Тетрадь 1, №3 30, 32, 34-36. 38, 42, 43</w:t>
      </w:r>
    </w:p>
    <w:p w:rsidR="003029FC" w:rsidRPr="009E72D6" w:rsidRDefault="003029FC" w:rsidP="009E72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Соч.68, №№ 2, 3, 6, 9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Крупная форма</w:t>
      </w:r>
    </w:p>
    <w:p w:rsidR="003029FC" w:rsidRPr="009E72D6" w:rsidRDefault="003029FC" w:rsidP="009E72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Сонатина фа-мажор,1, 2, 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</w:p>
    <w:p w:rsidR="003029FC" w:rsidRPr="009E72D6" w:rsidRDefault="003029FC" w:rsidP="009E72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с вариациями, соч.46</w:t>
      </w:r>
    </w:p>
    <w:p w:rsidR="003029FC" w:rsidRPr="009E72D6" w:rsidRDefault="003029FC" w:rsidP="009E72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№1, рондо, соч.151</w:t>
      </w:r>
    </w:p>
    <w:p w:rsidR="003029FC" w:rsidRPr="009E72D6" w:rsidRDefault="003029FC" w:rsidP="009E72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Моцарт. Сонатина фа-мажор, ч.1</w:t>
      </w:r>
    </w:p>
    <w:p w:rsidR="003029FC" w:rsidRPr="009E72D6" w:rsidRDefault="003029FC" w:rsidP="009E72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Чимароза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онатинаы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ре-минор, ля-минор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Пьесы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Экосезы ми-бемоль мажор, соль-мажор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Грэй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Гайдн. Менуэт соль-мажор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оч.12: «Родная песня», «Песня сторожа»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Кепитис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«Латышская народная песня», «Американский марш»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15: «Вальс», «Пастораль»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«Мелодия» из к/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«Игрушка»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Махтумкулиев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Мендельсон. Песни без слов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«Менуэт»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«Пьеса»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Нурымоа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«Пьеса»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Соч.65: «Сказочка», «Дождь и радуга», «Вечер»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 «Вальс» из к/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«Берегись автомобиля»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Рыбицкий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«Ветерок»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И. «Мелодия»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Кантабиле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юношества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C" w:rsidRPr="003029FC" w:rsidRDefault="003029FC" w:rsidP="003029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Ансамбли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30 русских народных песен в 4 руки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(переложение) «Романс»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Анитры</w:t>
      </w:r>
      <w:proofErr w:type="spellEnd"/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Кемпферт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«Путники в ночи»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Легран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«Французская тема»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Мартини. 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Гавот</w:t>
      </w:r>
      <w:r w:rsidR="0093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Родригес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Кумпарсита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9FC" w:rsidRPr="009E72D6" w:rsidRDefault="009319F6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Шуман. «</w:t>
      </w:r>
      <w:r w:rsidR="003029FC"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чужих странах и людях»</w:t>
      </w:r>
    </w:p>
    <w:p w:rsidR="003029FC" w:rsidRPr="009E72D6" w:rsidRDefault="003029FC" w:rsidP="009E72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Шуберт. Два вальса ля-бемоль мажор</w:t>
      </w:r>
    </w:p>
    <w:p w:rsidR="009E72D6" w:rsidRDefault="009E72D6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Default="002E6578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D6" w:rsidRDefault="009E72D6" w:rsidP="009E7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8" w:rsidRPr="00D41183" w:rsidRDefault="00DE587D" w:rsidP="00D41183">
      <w:pPr>
        <w:pStyle w:val="a7"/>
        <w:numPr>
          <w:ilvl w:val="0"/>
          <w:numId w:val="2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E72D6" w:rsidRPr="00D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А.Д. методика обучения игре на фортепиано. Изд.3- Москва, «Музыка», 1978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Айзенштадт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«Детский альбом» Чайковского.-</w:t>
      </w:r>
    </w:p>
    <w:p w:rsidR="009E72D6" w:rsidRPr="009E72D6" w:rsidRDefault="009E72D6" w:rsidP="00DE587D">
      <w:pPr>
        <w:pStyle w:val="a7"/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«Классика –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Богино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Игры–задачи для начинающих музыкантов </w:t>
      </w:r>
    </w:p>
    <w:p w:rsidR="009E72D6" w:rsidRPr="009E72D6" w:rsidRDefault="009E72D6" w:rsidP="00DE587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Москва, «Музыка», 1974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Браудо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Артикуляция – Ленинград,1973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Вицинский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Беседы с пианистами.-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 Г. Работа пианиста.-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 Г. У врат мастерства.-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играть на рояле. Первые шаги.-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исполнять Бетховена.-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исполнять Гайдна.-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исполнять Моцарта.- Москва, «Классика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»,2003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исполнять Шопена.-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Кирнарская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Музыкальные способности.- Москва, «Таланты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век», 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   О фортепианном искусстве.- Москва,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Корыхалова Н. Играем 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«Музыка», 1995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Воспитание ученика-пианиста.- Москва, «Кифара», 2002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Символика музыки И.С.Баха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Тамбов,1993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Савшинский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Работа пианиста над музыкальным </w:t>
      </w:r>
      <w:proofErr w:type="spell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произведением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«Классика </w:t>
      </w:r>
      <w:r w:rsidRPr="009E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»,2004</w:t>
      </w:r>
    </w:p>
    <w:p w:rsidR="009E72D6" w:rsidRPr="009E72D6" w:rsidRDefault="009E72D6" w:rsidP="00DE587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Т.И. Фортепиан</w:t>
      </w:r>
      <w:proofErr w:type="gramStart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интенсивный курс.-«Музыка»,1992</w:t>
      </w:r>
      <w:r w:rsidR="00D4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DE5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6" w:rsidRPr="009E72D6" w:rsidRDefault="009E72D6" w:rsidP="009E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3E" w:rsidRPr="00FD733E" w:rsidRDefault="00FD733E" w:rsidP="00FD7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2A4" w:rsidRPr="00BE52A4" w:rsidRDefault="00BE52A4" w:rsidP="00BE5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4BD8" w:rsidRDefault="005C4BD8"/>
    <w:sectPr w:rsidR="005C4BD8" w:rsidSect="00C92A2F">
      <w:footerReference w:type="even" r:id="rId8"/>
      <w:footerReference w:type="default" r:id="rId9"/>
      <w:pgSz w:w="11909" w:h="16834"/>
      <w:pgMar w:top="1258" w:right="1289" w:bottom="1134" w:left="1440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D6" w:rsidRDefault="004340D6">
      <w:pPr>
        <w:spacing w:after="0" w:line="240" w:lineRule="auto"/>
      </w:pPr>
      <w:r>
        <w:separator/>
      </w:r>
    </w:p>
  </w:endnote>
  <w:endnote w:type="continuationSeparator" w:id="0">
    <w:p w:rsidR="004340D6" w:rsidRDefault="0043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F6" w:rsidRDefault="00754540" w:rsidP="00C92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9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F6" w:rsidRDefault="009319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488057"/>
      <w:docPartObj>
        <w:docPartGallery w:val="Page Numbers (Bottom of Page)"/>
        <w:docPartUnique/>
      </w:docPartObj>
    </w:sdtPr>
    <w:sdtContent>
      <w:p w:rsidR="009319F6" w:rsidRDefault="00754540">
        <w:pPr>
          <w:pStyle w:val="a3"/>
          <w:jc w:val="right"/>
        </w:pPr>
        <w:r>
          <w:fldChar w:fldCharType="begin"/>
        </w:r>
        <w:r w:rsidR="009319F6">
          <w:instrText>PAGE   \* MERGEFORMAT</w:instrText>
        </w:r>
        <w:r>
          <w:fldChar w:fldCharType="separate"/>
        </w:r>
        <w:r w:rsidR="00652116">
          <w:rPr>
            <w:noProof/>
          </w:rPr>
          <w:t>6</w:t>
        </w:r>
        <w:r>
          <w:fldChar w:fldCharType="end"/>
        </w:r>
      </w:p>
    </w:sdtContent>
  </w:sdt>
  <w:p w:rsidR="009319F6" w:rsidRDefault="009319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D6" w:rsidRDefault="004340D6">
      <w:pPr>
        <w:spacing w:after="0" w:line="240" w:lineRule="auto"/>
      </w:pPr>
      <w:r>
        <w:separator/>
      </w:r>
    </w:p>
  </w:footnote>
  <w:footnote w:type="continuationSeparator" w:id="0">
    <w:p w:rsidR="004340D6" w:rsidRDefault="0043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2FD"/>
    <w:multiLevelType w:val="hybridMultilevel"/>
    <w:tmpl w:val="5582E758"/>
    <w:lvl w:ilvl="0" w:tplc="F33C0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D33"/>
    <w:multiLevelType w:val="hybridMultilevel"/>
    <w:tmpl w:val="2D1A8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A70E2"/>
    <w:multiLevelType w:val="hybridMultilevel"/>
    <w:tmpl w:val="B398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47E94"/>
    <w:multiLevelType w:val="hybridMultilevel"/>
    <w:tmpl w:val="E0108AC4"/>
    <w:lvl w:ilvl="0" w:tplc="F33C0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1F57"/>
    <w:multiLevelType w:val="hybridMultilevel"/>
    <w:tmpl w:val="2BE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2A8B"/>
    <w:multiLevelType w:val="hybridMultilevel"/>
    <w:tmpl w:val="C7F2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254E"/>
    <w:multiLevelType w:val="hybridMultilevel"/>
    <w:tmpl w:val="9A4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7F10"/>
    <w:multiLevelType w:val="hybridMultilevel"/>
    <w:tmpl w:val="AF46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1DC2"/>
    <w:multiLevelType w:val="hybridMultilevel"/>
    <w:tmpl w:val="AC20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51D9"/>
    <w:multiLevelType w:val="hybridMultilevel"/>
    <w:tmpl w:val="5268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1A0A"/>
    <w:multiLevelType w:val="hybridMultilevel"/>
    <w:tmpl w:val="4E7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80B"/>
    <w:multiLevelType w:val="hybridMultilevel"/>
    <w:tmpl w:val="E42E5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01B6B"/>
    <w:multiLevelType w:val="hybridMultilevel"/>
    <w:tmpl w:val="1E1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41CF"/>
    <w:multiLevelType w:val="hybridMultilevel"/>
    <w:tmpl w:val="D830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7420"/>
    <w:multiLevelType w:val="hybridMultilevel"/>
    <w:tmpl w:val="9DE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0019"/>
    <w:multiLevelType w:val="hybridMultilevel"/>
    <w:tmpl w:val="C2F8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81B74"/>
    <w:multiLevelType w:val="hybridMultilevel"/>
    <w:tmpl w:val="DABA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468B"/>
    <w:multiLevelType w:val="hybridMultilevel"/>
    <w:tmpl w:val="1A709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B12388"/>
    <w:multiLevelType w:val="hybridMultilevel"/>
    <w:tmpl w:val="AEB8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3F2C"/>
    <w:multiLevelType w:val="hybridMultilevel"/>
    <w:tmpl w:val="FB885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2105E"/>
    <w:multiLevelType w:val="hybridMultilevel"/>
    <w:tmpl w:val="E966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238C7"/>
    <w:multiLevelType w:val="hybridMultilevel"/>
    <w:tmpl w:val="B20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96E90"/>
    <w:multiLevelType w:val="hybridMultilevel"/>
    <w:tmpl w:val="4800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1037A"/>
    <w:multiLevelType w:val="hybridMultilevel"/>
    <w:tmpl w:val="4B9CF23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F19496E"/>
    <w:multiLevelType w:val="hybridMultilevel"/>
    <w:tmpl w:val="6CE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61AE1"/>
    <w:multiLevelType w:val="hybridMultilevel"/>
    <w:tmpl w:val="DEAE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34F4C"/>
    <w:multiLevelType w:val="hybridMultilevel"/>
    <w:tmpl w:val="D2A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54609"/>
    <w:multiLevelType w:val="hybridMultilevel"/>
    <w:tmpl w:val="0AC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04A5A"/>
    <w:multiLevelType w:val="hybridMultilevel"/>
    <w:tmpl w:val="25D2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C74F6"/>
    <w:multiLevelType w:val="hybridMultilevel"/>
    <w:tmpl w:val="B274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3652E"/>
    <w:multiLevelType w:val="hybridMultilevel"/>
    <w:tmpl w:val="BABC7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F96C46"/>
    <w:multiLevelType w:val="hybridMultilevel"/>
    <w:tmpl w:val="FA98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12FD9"/>
    <w:multiLevelType w:val="hybridMultilevel"/>
    <w:tmpl w:val="C83C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000C6"/>
    <w:multiLevelType w:val="hybridMultilevel"/>
    <w:tmpl w:val="C50C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"/>
  </w:num>
  <w:num w:numId="5">
    <w:abstractNumId w:val="19"/>
  </w:num>
  <w:num w:numId="6">
    <w:abstractNumId w:val="17"/>
  </w:num>
  <w:num w:numId="7">
    <w:abstractNumId w:val="30"/>
  </w:num>
  <w:num w:numId="8">
    <w:abstractNumId w:val="8"/>
  </w:num>
  <w:num w:numId="9">
    <w:abstractNumId w:val="22"/>
  </w:num>
  <w:num w:numId="10">
    <w:abstractNumId w:val="3"/>
  </w:num>
  <w:num w:numId="11">
    <w:abstractNumId w:val="24"/>
  </w:num>
  <w:num w:numId="12">
    <w:abstractNumId w:val="31"/>
  </w:num>
  <w:num w:numId="13">
    <w:abstractNumId w:val="9"/>
  </w:num>
  <w:num w:numId="14">
    <w:abstractNumId w:val="16"/>
  </w:num>
  <w:num w:numId="15">
    <w:abstractNumId w:val="12"/>
  </w:num>
  <w:num w:numId="16">
    <w:abstractNumId w:val="18"/>
  </w:num>
  <w:num w:numId="17">
    <w:abstractNumId w:val="28"/>
  </w:num>
  <w:num w:numId="18">
    <w:abstractNumId w:val="26"/>
  </w:num>
  <w:num w:numId="19">
    <w:abstractNumId w:val="21"/>
  </w:num>
  <w:num w:numId="20">
    <w:abstractNumId w:val="33"/>
  </w:num>
  <w:num w:numId="21">
    <w:abstractNumId w:val="13"/>
  </w:num>
  <w:num w:numId="22">
    <w:abstractNumId w:val="7"/>
  </w:num>
  <w:num w:numId="23">
    <w:abstractNumId w:val="5"/>
  </w:num>
  <w:num w:numId="24">
    <w:abstractNumId w:val="15"/>
  </w:num>
  <w:num w:numId="25">
    <w:abstractNumId w:val="32"/>
  </w:num>
  <w:num w:numId="26">
    <w:abstractNumId w:val="27"/>
  </w:num>
  <w:num w:numId="27">
    <w:abstractNumId w:val="4"/>
  </w:num>
  <w:num w:numId="28">
    <w:abstractNumId w:val="14"/>
  </w:num>
  <w:num w:numId="29">
    <w:abstractNumId w:val="20"/>
  </w:num>
  <w:num w:numId="30">
    <w:abstractNumId w:val="25"/>
  </w:num>
  <w:num w:numId="31">
    <w:abstractNumId w:val="1"/>
  </w:num>
  <w:num w:numId="32">
    <w:abstractNumId w:val="29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A4"/>
    <w:rsid w:val="002E6578"/>
    <w:rsid w:val="003029FC"/>
    <w:rsid w:val="003738C7"/>
    <w:rsid w:val="004340D6"/>
    <w:rsid w:val="005C4BD8"/>
    <w:rsid w:val="00637B1C"/>
    <w:rsid w:val="00652116"/>
    <w:rsid w:val="00657242"/>
    <w:rsid w:val="006B4B70"/>
    <w:rsid w:val="00734CF7"/>
    <w:rsid w:val="00736844"/>
    <w:rsid w:val="00754540"/>
    <w:rsid w:val="007B627C"/>
    <w:rsid w:val="007E4FFD"/>
    <w:rsid w:val="007F00A9"/>
    <w:rsid w:val="00895806"/>
    <w:rsid w:val="00902949"/>
    <w:rsid w:val="009319F6"/>
    <w:rsid w:val="00956604"/>
    <w:rsid w:val="009E72D6"/>
    <w:rsid w:val="00A76927"/>
    <w:rsid w:val="00BE52A4"/>
    <w:rsid w:val="00C26A63"/>
    <w:rsid w:val="00C47412"/>
    <w:rsid w:val="00C81573"/>
    <w:rsid w:val="00C92A2F"/>
    <w:rsid w:val="00CC03C3"/>
    <w:rsid w:val="00D30C4C"/>
    <w:rsid w:val="00D41183"/>
    <w:rsid w:val="00DD4D99"/>
    <w:rsid w:val="00DE587D"/>
    <w:rsid w:val="00F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52A4"/>
  </w:style>
  <w:style w:type="character" w:styleId="a5">
    <w:name w:val="page number"/>
    <w:basedOn w:val="a0"/>
    <w:rsid w:val="00BE52A4"/>
  </w:style>
  <w:style w:type="table" w:styleId="a6">
    <w:name w:val="Table Grid"/>
    <w:basedOn w:val="a1"/>
    <w:uiPriority w:val="59"/>
    <w:rsid w:val="00BE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52A4"/>
  </w:style>
  <w:style w:type="character" w:styleId="a5">
    <w:name w:val="page number"/>
    <w:basedOn w:val="a0"/>
    <w:rsid w:val="00BE52A4"/>
  </w:style>
  <w:style w:type="table" w:styleId="a6">
    <w:name w:val="Table Grid"/>
    <w:basedOn w:val="a1"/>
    <w:uiPriority w:val="59"/>
    <w:rsid w:val="00BE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C19D-2844-4623-95E1-94562EC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28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2013-04-05T03:40:00Z</dcterms:created>
  <dcterms:modified xsi:type="dcterms:W3CDTF">2019-04-06T09:34:00Z</dcterms:modified>
</cp:coreProperties>
</file>