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725">
        <w:rPr>
          <w:rFonts w:ascii="Times New Roman" w:hAnsi="Times New Roman"/>
          <w:b/>
          <w:sz w:val="28"/>
          <w:szCs w:val="28"/>
        </w:rPr>
        <w:t>МУНИЦИПАЛЬНОЕ ОБРАЗОВАТЕЛЬНОЕ УЧРЕЖДЕНИЕ КУЛЬТУРЫ ДОПОЛНИТЕЛЬНОГО ОБРАЗОВАНИЯ ДЕТЕЙ ДЕТСКАЯ ШКОЛА ИСКУССТВ СЕЛО КОЕЛГА ЕТКУЛЬСКОГО РАЙОНА ЧЕЛЯБИНСКОЙ ОБЛАСТИ</w:t>
      </w: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6672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ДОПОЛНИТЕЛЬНАЯ ОБРАЗОВАТЕЛЬНАЯ ОБЩЕРАЗВИВАЮЩАЯ ПРОГРАММА </w:t>
      </w: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6672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ОБЛАСТИ МУЗЫКАЛЬНОГО ИСКУССТВА</w:t>
      </w: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66725" w:rsidRPr="00D66725" w:rsidRDefault="00D66725" w:rsidP="00D6672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6725">
        <w:rPr>
          <w:rFonts w:ascii="Times New Roman" w:hAnsi="Times New Roman"/>
          <w:b/>
          <w:color w:val="000000"/>
          <w:sz w:val="28"/>
          <w:szCs w:val="28"/>
        </w:rPr>
        <w:t>Основы музыкального исполнительства</w:t>
      </w:r>
    </w:p>
    <w:p w:rsidR="00D66725" w:rsidRPr="00D66725" w:rsidRDefault="00D66725" w:rsidP="00D66725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5F4D73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СИНТЕЗАТОР</w:t>
      </w:r>
    </w:p>
    <w:p w:rsidR="00D66725" w:rsidRPr="00D66725" w:rsidRDefault="002F27B4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(Срок обучения 3 года</w:t>
      </w:r>
      <w:r w:rsidR="005F4D73">
        <w:rPr>
          <w:rFonts w:ascii="Times New Roman" w:eastAsia="Times New Roman" w:hAnsi="Times New Roman"/>
          <w:b/>
          <w:sz w:val="28"/>
          <w:szCs w:val="28"/>
          <w:lang w:eastAsia="ar-SA"/>
        </w:rPr>
        <w:t>)</w:t>
      </w: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D66725">
        <w:rPr>
          <w:rFonts w:ascii="Times New Roman" w:eastAsia="Times New Roman" w:hAnsi="Times New Roman"/>
          <w:b/>
          <w:sz w:val="28"/>
          <w:szCs w:val="28"/>
          <w:lang w:eastAsia="ar-SA"/>
        </w:rPr>
        <w:t>Коелга</w:t>
      </w:r>
      <w:proofErr w:type="spellEnd"/>
      <w:r w:rsidRPr="00D6672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2014</w:t>
      </w:r>
    </w:p>
    <w:p w:rsidR="00D66725" w:rsidRDefault="00D66725" w:rsidP="00D66725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D66725" w:rsidRPr="008574B2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x-none"/>
        </w:rPr>
        <w:t>Разработчик</w:t>
      </w:r>
      <w:r w:rsidRPr="003153B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ИСАЕВ </w:t>
      </w:r>
      <w:r w:rsidR="003F151D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АЛЕКСАНДР </w:t>
      </w:r>
      <w:r w:rsidR="003F151D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>ЮРЬЕВИЧ</w:t>
      </w:r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 xml:space="preserve">, преподаватель высшей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педагогической  категории </w:t>
      </w:r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 xml:space="preserve">  ДШИ,  с. </w:t>
      </w:r>
      <w:proofErr w:type="spellStart"/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>Коелга</w:t>
      </w:r>
      <w:proofErr w:type="spellEnd"/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Рассмотрено </w:t>
      </w:r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>на методическом объединении отдел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ения народных инструментов 19.05.2014</w:t>
      </w:r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Рассмотрено </w:t>
      </w:r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>на Методиче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ском совете ДШИ № 2 от 28.05.2014</w:t>
      </w:r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Утверждено </w:t>
      </w:r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>на Педагог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ическом совете  №1  от29.08.2014</w:t>
      </w:r>
      <w:r w:rsidRPr="008574B2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Рецензенты: </w:t>
      </w:r>
    </w:p>
    <w:p w:rsidR="00D66725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D66725" w:rsidRPr="009F0232" w:rsidRDefault="00D66725" w:rsidP="00D6672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</w:p>
    <w:p w:rsidR="00D66725" w:rsidRPr="009F0232" w:rsidRDefault="00D66725" w:rsidP="00D667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ПЕТКЕВИЧ </w:t>
      </w:r>
      <w:r w:rsidR="003F151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СЕРГЕЙ </w:t>
      </w:r>
      <w:r w:rsidR="003F151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ВЛАДИСЛАВОВИЧ</w:t>
      </w:r>
      <w:r>
        <w:rPr>
          <w:rFonts w:ascii="Times New Roman" w:hAnsi="Times New Roman"/>
          <w:sz w:val="28"/>
          <w:szCs w:val="28"/>
          <w:lang w:eastAsia="ru-RU"/>
        </w:rPr>
        <w:t xml:space="preserve"> – преподаватель высшей педагогической категории  ДШИ с. Еткуль.</w:t>
      </w: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6725" w:rsidRPr="00D66725" w:rsidRDefault="00D66725" w:rsidP="00D6672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94F79" w:rsidRPr="00194F79" w:rsidRDefault="00194F79" w:rsidP="00194F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F79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194F79" w:rsidRPr="00194F79" w:rsidRDefault="00194F79" w:rsidP="00194F7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4F79">
        <w:rPr>
          <w:rFonts w:ascii="Times New Roman" w:hAnsi="Times New Roman"/>
          <w:b/>
          <w:sz w:val="28"/>
          <w:szCs w:val="28"/>
        </w:rPr>
        <w:t>I.</w:t>
      </w:r>
      <w:r w:rsidRPr="00194F79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образовательной   организации на реализацию учебного предмета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 w:rsidRPr="00194F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F79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194F79" w:rsidRPr="00194F79" w:rsidRDefault="00194F79" w:rsidP="00194F79">
      <w:pPr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194F79" w:rsidRPr="00194F79" w:rsidRDefault="00194F79" w:rsidP="00194F7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4F79">
        <w:rPr>
          <w:rFonts w:ascii="Times New Roman" w:hAnsi="Times New Roman"/>
          <w:b/>
          <w:sz w:val="28"/>
          <w:szCs w:val="28"/>
        </w:rPr>
        <w:t>II.</w:t>
      </w:r>
      <w:r w:rsidRPr="00194F79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 xml:space="preserve">- </w:t>
      </w:r>
      <w:r w:rsidRPr="00194F79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194F79" w:rsidRPr="00194F79" w:rsidRDefault="00194F79" w:rsidP="00194F79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4F79">
        <w:rPr>
          <w:rFonts w:ascii="Times New Roman" w:hAnsi="Times New Roman"/>
          <w:b/>
          <w:sz w:val="28"/>
          <w:szCs w:val="28"/>
        </w:rPr>
        <w:t>III.</w:t>
      </w:r>
      <w:r w:rsidRPr="00194F79">
        <w:rPr>
          <w:rFonts w:ascii="Times New Roman" w:hAnsi="Times New Roman"/>
          <w:b/>
          <w:sz w:val="28"/>
          <w:szCs w:val="28"/>
        </w:rPr>
        <w:tab/>
        <w:t xml:space="preserve">Методическое обеспечение учебного процесса </w:t>
      </w:r>
    </w:p>
    <w:p w:rsidR="00BC3076" w:rsidRDefault="00BC3076" w:rsidP="00BC30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- </w:t>
      </w:r>
      <w:r w:rsidR="00194F79" w:rsidRPr="00194F79">
        <w:rPr>
          <w:rFonts w:ascii="Times New Roman" w:hAnsi="Times New Roman"/>
          <w:i/>
          <w:sz w:val="28"/>
          <w:szCs w:val="28"/>
        </w:rPr>
        <w:t xml:space="preserve">Формы и методы контроля, система оценок </w:t>
      </w:r>
      <w:r w:rsidR="00194F79" w:rsidRPr="00194F79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94F79" w:rsidRPr="00194F79" w:rsidRDefault="00BC3076" w:rsidP="00BC30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94F79" w:rsidRPr="00194F79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94F79" w:rsidRPr="00194F79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194F79" w:rsidRPr="00194F79" w:rsidRDefault="00194F79" w:rsidP="00194F79">
      <w:pPr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 xml:space="preserve">- </w:t>
      </w:r>
      <w:r w:rsidR="00BC3076">
        <w:rPr>
          <w:rFonts w:ascii="Times New Roman" w:hAnsi="Times New Roman"/>
          <w:i/>
          <w:sz w:val="28"/>
          <w:szCs w:val="28"/>
        </w:rPr>
        <w:t xml:space="preserve"> </w:t>
      </w:r>
      <w:r w:rsidRPr="00194F79">
        <w:rPr>
          <w:rFonts w:ascii="Times New Roman" w:hAnsi="Times New Roman"/>
          <w:i/>
          <w:sz w:val="28"/>
          <w:szCs w:val="28"/>
        </w:rPr>
        <w:t>Критерии оценки</w:t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  <w:r w:rsidRPr="00194F79">
        <w:rPr>
          <w:rFonts w:ascii="Times New Roman" w:hAnsi="Times New Roman"/>
          <w:b/>
          <w:sz w:val="28"/>
          <w:szCs w:val="28"/>
        </w:rPr>
        <w:tab/>
      </w:r>
    </w:p>
    <w:p w:rsidR="00194F79" w:rsidRPr="00194F79" w:rsidRDefault="00194F79" w:rsidP="00194F7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4F7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94F79">
        <w:rPr>
          <w:rFonts w:ascii="Times New Roman" w:hAnsi="Times New Roman"/>
          <w:b/>
          <w:sz w:val="28"/>
          <w:szCs w:val="28"/>
        </w:rPr>
        <w:t>.</w:t>
      </w:r>
      <w:r w:rsidRPr="00194F79">
        <w:rPr>
          <w:rFonts w:ascii="Times New Roman" w:hAnsi="Times New Roman"/>
          <w:b/>
          <w:sz w:val="28"/>
          <w:szCs w:val="28"/>
        </w:rPr>
        <w:tab/>
        <w:t xml:space="preserve">Списки рекомендуемой учебной и методической литературы 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Список репертуарных сборников</w:t>
      </w:r>
    </w:p>
    <w:p w:rsidR="00194F79" w:rsidRPr="00194F79" w:rsidRDefault="00194F79" w:rsidP="00194F79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4F79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194F79" w:rsidRPr="00194F79" w:rsidRDefault="00194F79" w:rsidP="00194F79">
      <w:pPr>
        <w:spacing w:after="0" w:line="360" w:lineRule="auto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94F79" w:rsidRDefault="00194F79" w:rsidP="00D66725">
      <w:pPr>
        <w:pStyle w:val="2"/>
        <w:shd w:val="clear" w:color="auto" w:fill="auto"/>
        <w:spacing w:after="300" w:line="360" w:lineRule="auto"/>
        <w:ind w:left="20" w:right="20" w:firstLine="740"/>
        <w:jc w:val="center"/>
        <w:rPr>
          <w:b/>
          <w:sz w:val="28"/>
          <w:szCs w:val="28"/>
        </w:rPr>
      </w:pPr>
    </w:p>
    <w:p w:rsidR="00194F79" w:rsidRDefault="00194F79" w:rsidP="00D66725">
      <w:pPr>
        <w:pStyle w:val="2"/>
        <w:shd w:val="clear" w:color="auto" w:fill="auto"/>
        <w:spacing w:after="300" w:line="360" w:lineRule="auto"/>
        <w:ind w:left="20" w:right="20" w:firstLine="740"/>
        <w:jc w:val="center"/>
        <w:rPr>
          <w:b/>
          <w:sz w:val="28"/>
          <w:szCs w:val="28"/>
        </w:rPr>
      </w:pPr>
    </w:p>
    <w:p w:rsidR="00194F79" w:rsidRDefault="00194F79" w:rsidP="00D66725">
      <w:pPr>
        <w:pStyle w:val="2"/>
        <w:shd w:val="clear" w:color="auto" w:fill="auto"/>
        <w:spacing w:after="300" w:line="360" w:lineRule="auto"/>
        <w:ind w:left="20" w:right="20" w:firstLine="740"/>
        <w:jc w:val="center"/>
        <w:rPr>
          <w:b/>
          <w:sz w:val="28"/>
          <w:szCs w:val="28"/>
        </w:rPr>
      </w:pPr>
    </w:p>
    <w:p w:rsidR="00194F79" w:rsidRDefault="00194F79" w:rsidP="00D66725">
      <w:pPr>
        <w:pStyle w:val="2"/>
        <w:shd w:val="clear" w:color="auto" w:fill="auto"/>
        <w:spacing w:after="300" w:line="360" w:lineRule="auto"/>
        <w:ind w:left="20" w:right="20" w:firstLine="740"/>
        <w:jc w:val="center"/>
        <w:rPr>
          <w:b/>
          <w:sz w:val="28"/>
          <w:szCs w:val="28"/>
        </w:rPr>
      </w:pPr>
    </w:p>
    <w:p w:rsidR="00D66725" w:rsidRPr="00D66725" w:rsidRDefault="00194F79" w:rsidP="00194F79">
      <w:pPr>
        <w:pStyle w:val="2"/>
        <w:numPr>
          <w:ilvl w:val="0"/>
          <w:numId w:val="13"/>
        </w:numPr>
        <w:shd w:val="clear" w:color="auto" w:fill="auto"/>
        <w:spacing w:after="300" w:line="36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66725" w:rsidRPr="00D66725" w:rsidRDefault="00D66725" w:rsidP="00D66725">
      <w:pPr>
        <w:pStyle w:val="2"/>
        <w:shd w:val="clear" w:color="auto" w:fill="auto"/>
        <w:spacing w:after="300" w:line="360" w:lineRule="auto"/>
        <w:ind w:left="20" w:right="20" w:firstLine="7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 xml:space="preserve">Данная программа является адаптацией образовательной программы дополнительного образования детей </w:t>
      </w:r>
      <w:r w:rsidRPr="00D66725">
        <w:rPr>
          <w:rStyle w:val="a4"/>
          <w:b/>
          <w:bCs/>
          <w:spacing w:val="8"/>
          <w:sz w:val="28"/>
          <w:szCs w:val="28"/>
        </w:rPr>
        <w:t xml:space="preserve">«Электронные музыкальные инструменты», </w:t>
      </w:r>
      <w:r w:rsidRPr="00D66725">
        <w:rPr>
          <w:sz w:val="28"/>
          <w:szCs w:val="28"/>
        </w:rPr>
        <w:t>автор - Красильников И. М., Москва, 2009 г.</w:t>
      </w:r>
    </w:p>
    <w:p w:rsidR="00D66725" w:rsidRPr="00D66725" w:rsidRDefault="00D66725" w:rsidP="00D66725">
      <w:pPr>
        <w:pStyle w:val="2"/>
        <w:shd w:val="clear" w:color="auto" w:fill="auto"/>
        <w:spacing w:after="0" w:line="360" w:lineRule="auto"/>
        <w:ind w:left="20" w:right="20" w:firstLine="7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 xml:space="preserve">Настоящая образовательная программа имеет </w:t>
      </w:r>
      <w:proofErr w:type="spellStart"/>
      <w:r w:rsidRPr="00D66725">
        <w:rPr>
          <w:rStyle w:val="a4"/>
          <w:b/>
          <w:bCs/>
          <w:spacing w:val="8"/>
          <w:sz w:val="28"/>
          <w:szCs w:val="28"/>
        </w:rPr>
        <w:t>художественно</w:t>
      </w:r>
      <w:r w:rsidRPr="00D66725">
        <w:rPr>
          <w:rStyle w:val="a4"/>
          <w:b/>
          <w:bCs/>
          <w:spacing w:val="8"/>
          <w:sz w:val="28"/>
          <w:szCs w:val="28"/>
        </w:rPr>
        <w:softHyphen/>
        <w:t>эстетическую</w:t>
      </w:r>
      <w:proofErr w:type="spellEnd"/>
      <w:r w:rsidRPr="00D66725">
        <w:rPr>
          <w:rStyle w:val="a4"/>
          <w:b/>
          <w:bCs/>
          <w:spacing w:val="8"/>
          <w:sz w:val="28"/>
          <w:szCs w:val="28"/>
        </w:rPr>
        <w:t xml:space="preserve"> направленность </w:t>
      </w:r>
      <w:r w:rsidRPr="00D66725">
        <w:rPr>
          <w:sz w:val="28"/>
          <w:szCs w:val="28"/>
        </w:rPr>
        <w:t xml:space="preserve">на </w:t>
      </w:r>
      <w:proofErr w:type="spellStart"/>
      <w:r w:rsidRPr="00D66725">
        <w:rPr>
          <w:sz w:val="28"/>
          <w:szCs w:val="28"/>
        </w:rPr>
        <w:t>гуманизацию</w:t>
      </w:r>
      <w:proofErr w:type="spellEnd"/>
      <w:r w:rsidRPr="00D66725">
        <w:rPr>
          <w:sz w:val="28"/>
          <w:szCs w:val="28"/>
        </w:rPr>
        <w:t xml:space="preserve"> образования.</w:t>
      </w:r>
    </w:p>
    <w:p w:rsidR="00D66725" w:rsidRPr="00D66725" w:rsidRDefault="00D66725" w:rsidP="00D66725">
      <w:pPr>
        <w:pStyle w:val="2"/>
        <w:shd w:val="clear" w:color="auto" w:fill="auto"/>
        <w:spacing w:after="0" w:line="360" w:lineRule="auto"/>
        <w:ind w:left="20" w:right="20" w:firstLine="740"/>
        <w:jc w:val="both"/>
        <w:rPr>
          <w:sz w:val="28"/>
          <w:szCs w:val="28"/>
        </w:rPr>
      </w:pPr>
      <w:r w:rsidRPr="00D66725">
        <w:rPr>
          <w:rStyle w:val="a4"/>
          <w:b/>
          <w:bCs/>
          <w:spacing w:val="8"/>
          <w:sz w:val="28"/>
          <w:szCs w:val="28"/>
        </w:rPr>
        <w:t xml:space="preserve">Новизна </w:t>
      </w:r>
      <w:r w:rsidRPr="00D66725">
        <w:rPr>
          <w:sz w:val="28"/>
          <w:szCs w:val="28"/>
        </w:rPr>
        <w:t>программы определяется опорой на современные достижения в области теории и практики развивающего образования.</w:t>
      </w:r>
    </w:p>
    <w:p w:rsidR="00D66725" w:rsidRPr="00D66725" w:rsidRDefault="00D66725" w:rsidP="00D66725">
      <w:pPr>
        <w:pStyle w:val="2"/>
        <w:shd w:val="clear" w:color="auto" w:fill="auto"/>
        <w:spacing w:after="0" w:line="360" w:lineRule="auto"/>
        <w:ind w:left="20" w:right="20" w:firstLine="740"/>
        <w:jc w:val="both"/>
        <w:rPr>
          <w:sz w:val="28"/>
          <w:szCs w:val="28"/>
        </w:rPr>
      </w:pPr>
      <w:r w:rsidRPr="00D66725">
        <w:rPr>
          <w:rStyle w:val="a4"/>
          <w:b/>
          <w:bCs/>
          <w:spacing w:val="8"/>
          <w:sz w:val="28"/>
          <w:szCs w:val="28"/>
        </w:rPr>
        <w:t xml:space="preserve">Актуальность </w:t>
      </w:r>
      <w:r w:rsidRPr="00D66725">
        <w:rPr>
          <w:sz w:val="28"/>
          <w:szCs w:val="28"/>
        </w:rPr>
        <w:t>программы в её адекватности запросам времени - потребности в творческих индивидуальностях, способных находить решение в нестандартных ситуациях, как в своей профессиональной сфере, так и вообще, в жизни. В данном случае эта способность развивается в процессе самостоятельного создания подростком образа произведения на основе поиска художественных средств аранжировки.</w:t>
      </w:r>
    </w:p>
    <w:p w:rsidR="00D66725" w:rsidRPr="00D66725" w:rsidRDefault="00D66725" w:rsidP="00D66725">
      <w:pPr>
        <w:pStyle w:val="2"/>
        <w:shd w:val="clear" w:color="auto" w:fill="auto"/>
        <w:spacing w:after="300" w:line="360" w:lineRule="auto"/>
        <w:ind w:left="20" w:right="20" w:firstLine="740"/>
        <w:jc w:val="both"/>
        <w:rPr>
          <w:sz w:val="28"/>
          <w:szCs w:val="28"/>
        </w:rPr>
      </w:pPr>
      <w:r w:rsidRPr="00D66725">
        <w:rPr>
          <w:rStyle w:val="a4"/>
          <w:b/>
          <w:bCs/>
          <w:spacing w:val="8"/>
          <w:sz w:val="28"/>
          <w:szCs w:val="28"/>
        </w:rPr>
        <w:t xml:space="preserve">Педагогическая целесообразность </w:t>
      </w:r>
      <w:r w:rsidRPr="00D66725">
        <w:rPr>
          <w:sz w:val="28"/>
          <w:szCs w:val="28"/>
        </w:rPr>
        <w:t>программы определяется её ориентацией на организацию учебной деятельности в индивидуальных и коллективных формах, присущих психологическим закономерностям, соответствующим подростковому возрастному периоду.</w:t>
      </w:r>
    </w:p>
    <w:p w:rsidR="00D66725" w:rsidRPr="00D66725" w:rsidRDefault="00D66725" w:rsidP="00D66725">
      <w:pPr>
        <w:pStyle w:val="2"/>
        <w:shd w:val="clear" w:color="auto" w:fill="auto"/>
        <w:spacing w:after="0" w:line="360" w:lineRule="auto"/>
        <w:ind w:left="360" w:firstLine="0"/>
        <w:rPr>
          <w:sz w:val="28"/>
          <w:szCs w:val="28"/>
        </w:rPr>
      </w:pPr>
      <w:r w:rsidRPr="00D66725">
        <w:rPr>
          <w:sz w:val="28"/>
          <w:szCs w:val="28"/>
        </w:rPr>
        <w:t xml:space="preserve">Основные </w:t>
      </w:r>
      <w:r w:rsidRPr="00D66725">
        <w:rPr>
          <w:rStyle w:val="a4"/>
          <w:b/>
          <w:bCs/>
          <w:spacing w:val="8"/>
          <w:sz w:val="28"/>
          <w:szCs w:val="28"/>
        </w:rPr>
        <w:t xml:space="preserve">цели </w:t>
      </w:r>
      <w:r w:rsidRPr="00D66725">
        <w:rPr>
          <w:sz w:val="28"/>
          <w:szCs w:val="28"/>
        </w:rPr>
        <w:t>программы:</w:t>
      </w:r>
    </w:p>
    <w:p w:rsidR="00D66725" w:rsidRPr="00D66725" w:rsidRDefault="00D66725" w:rsidP="00D66725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left="360" w:right="2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>Формирование музыкальной культуры учащихся как части духовной культуры.</w:t>
      </w:r>
    </w:p>
    <w:p w:rsidR="00D66725" w:rsidRPr="00D66725" w:rsidRDefault="00D66725" w:rsidP="00D66725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left="360" w:right="2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>Активное развитие музыкальных способностей, формирование широкого круга интересов учащихся, воспитание художественного вкуса.</w:t>
      </w:r>
    </w:p>
    <w:p w:rsidR="00D66725" w:rsidRPr="00D66725" w:rsidRDefault="00D66725" w:rsidP="00D66725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60" w:lineRule="auto"/>
        <w:ind w:left="360" w:right="2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 xml:space="preserve">Приобщение широких масс учащихся к </w:t>
      </w:r>
      <w:proofErr w:type="spellStart"/>
      <w:r w:rsidRPr="00D66725">
        <w:rPr>
          <w:sz w:val="28"/>
          <w:szCs w:val="28"/>
        </w:rPr>
        <w:t>музицированию</w:t>
      </w:r>
      <w:proofErr w:type="spellEnd"/>
      <w:r w:rsidRPr="00D66725">
        <w:rPr>
          <w:sz w:val="28"/>
          <w:szCs w:val="28"/>
        </w:rPr>
        <w:t xml:space="preserve"> на электронных цифровых инструментах в самых разнообразных формах проявления этой творческой деятельности (электронной аранжировки </w:t>
      </w:r>
      <w:r w:rsidRPr="00D66725">
        <w:rPr>
          <w:sz w:val="28"/>
          <w:szCs w:val="28"/>
        </w:rPr>
        <w:lastRenderedPageBreak/>
        <w:t>и исполнительства, игры по слуху и в ансамбле, звукорежиссуры, создания оригинальных электронных тембров, импровизации и композиции).</w:t>
      </w:r>
    </w:p>
    <w:p w:rsidR="00D66725" w:rsidRPr="00D66725" w:rsidRDefault="00D66725" w:rsidP="00D66725">
      <w:pPr>
        <w:pStyle w:val="2"/>
        <w:shd w:val="clear" w:color="auto" w:fill="auto"/>
        <w:spacing w:after="0" w:line="360" w:lineRule="auto"/>
        <w:ind w:left="36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 xml:space="preserve">Для достижения этих целей необходимо решить следующие </w:t>
      </w:r>
      <w:r w:rsidRPr="00D66725">
        <w:rPr>
          <w:rStyle w:val="a4"/>
          <w:b/>
          <w:bCs/>
          <w:spacing w:val="8"/>
          <w:sz w:val="28"/>
          <w:szCs w:val="28"/>
        </w:rPr>
        <w:t>задачи:</w:t>
      </w:r>
    </w:p>
    <w:p w:rsidR="00D66725" w:rsidRPr="00D66725" w:rsidRDefault="00D66725" w:rsidP="00D66725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left="360" w:right="2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>изучение художественных возможностей наличного цифрового инструментария;</w:t>
      </w:r>
    </w:p>
    <w:p w:rsidR="00D66725" w:rsidRPr="00D66725" w:rsidRDefault="00D66725" w:rsidP="00D66725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left="36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>получение базовых знаний по музыкальной теории;</w:t>
      </w:r>
    </w:p>
    <w:p w:rsidR="00D66725" w:rsidRPr="00D66725" w:rsidRDefault="00D66725" w:rsidP="00D66725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left="36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>освоение исполнительской техники;</w:t>
      </w:r>
    </w:p>
    <w:p w:rsidR="00D66725" w:rsidRPr="00D66725" w:rsidRDefault="00D66725" w:rsidP="00D66725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left="360" w:right="2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>совершенствование в практической музыкально-творческой деятельности;</w:t>
      </w:r>
    </w:p>
    <w:p w:rsidR="00D66725" w:rsidRPr="00D66725" w:rsidRDefault="00D66725" w:rsidP="00D66725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left="360" w:hanging="340"/>
        <w:jc w:val="both"/>
        <w:rPr>
          <w:sz w:val="28"/>
          <w:szCs w:val="28"/>
        </w:rPr>
      </w:pPr>
      <w:r w:rsidRPr="00D66725">
        <w:rPr>
          <w:sz w:val="28"/>
          <w:szCs w:val="28"/>
        </w:rPr>
        <w:t>воспитание грамотного слушателя.</w:t>
      </w:r>
    </w:p>
    <w:p w:rsidR="00D66725" w:rsidRPr="00D66725" w:rsidRDefault="00D66725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Направленность:  дошкольного  и  раннего  школьного  возраста,  имеющие  музыкальные  данные  и  проявляющие  интерес  к  искусству  музыки.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Вид  программы: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адаптированная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на  основе  типовой.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Цель  программы: общее  музыкальное  развитие  через  посредство  игры  на  музыкальном  инструменте  (синтезатор),  развитие  слуха,  музыкального  кругозора,  эстетического  вкуса,  творческих  способностей  ребенка;  воспитание  общей  культуры;  профессиональная  подготовка  наиболее  способных  учащихся  к  поступлению  в  музыкальные  колледжи.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-  образовательные:  формирование  музыкальн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ритмических,  аппликатурных   навыков,  организация  игрового  аппарата,  овладение  различными  приемами  игры  на  инструменте,  развитие  техники,  навыка  чтения  с  листа,  др.;</w:t>
      </w:r>
    </w:p>
    <w:p w:rsidR="00D66725" w:rsidRPr="00D66725" w:rsidRDefault="00D66725" w:rsidP="00D66725">
      <w:pPr>
        <w:spacing w:after="0" w:line="360" w:lineRule="auto"/>
        <w:ind w:left="600" w:firstLine="1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-  развивающие:  приемы  самостоятельной   работы,  поиск  новых  познавательных  ориентиров  (творческая  деятельность,  самообразование);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воспитательные:  база  для  развития  творческого  мышления,  активность  и  свобода  коммуникаций,  общая  культура.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Отличительные  особенности  программы:  рассчитана  на  9- летний  учебный  план  по  2 варианта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м-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основному  (для  профессионально ориентированных  учащихся) и  облегченному.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Особенности  набора  учащихся  для  обучения  игре  на  синтезаторе:  принимаются  все 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елающие  дети  в  возрасте  9 - 12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 не  имеющие  физических  недостатков  руки  и  игрового  аппарата.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Возраст  учащихся:  программа  рассчитана  на  обучение  в  течени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3 лет  (параллельно  с  общеобразовательной  школой).  Срок  реализации  программы:  3 года.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Формы  работы:  индивидуальный  урок,  домашние  задания,  промежуточная  аттестация.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 занятий:  учащиеся  посещают  уроки  в  музыкальной  школе  после  окончания  занятий  в  общеобразовательной  школе  по  утвержденному  директором  расписанию  соответствии  с  учебным  планом.  Время  каникул  в  музыкальной  школе  совпадает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временем  каникул  в  общеобразовательной 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  Продолжительность  урока  40 мин (академический  час) 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Структура  программы:  постепенное  (спиральное)  расширение  и  существенное  углубление  знаний,  развитие  умений  и  навыков  учащихся,  более  глубокое  усвоение  материала  путем  последовательного  прохождения  по  годам  обучения  с  учетом  возрастных  и  психологических  особенностей  ребенка.</w:t>
      </w:r>
    </w:p>
    <w:p w:rsidR="00D66725" w:rsidRPr="00D66725" w:rsidRDefault="00D66725" w:rsidP="00D6672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 качества  обучения:  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-  промежуточный  контроль:  зачеты,  академические  концерты,  фестивали,  конкурсы, школьные   концерты;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-  итоговый  контроль:  переводной  экзамен  в  4 классе,  определяющий  выбор  основного  или  облегченного  варианта  учебного  плана, переводной  экзамен  в  7 классе,  определяющий  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профессиональную  ориентацию  учащегося  и  выпускной  экзамен  в  9 классе.</w:t>
      </w:r>
    </w:p>
    <w:p w:rsidR="00D66725" w:rsidRPr="00D66725" w:rsidRDefault="00D66725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13.  Ожидаемые  результаты:  По  окончании  детской  музыкальной   </w:t>
      </w:r>
    </w:p>
    <w:p w:rsidR="00D66725" w:rsidRPr="00D66725" w:rsidRDefault="00D66725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ab/>
        <w:t>школы  или  детской  школы  искусств  выпускники  должны:</w:t>
      </w:r>
    </w:p>
    <w:p w:rsidR="00D66725" w:rsidRPr="00D66725" w:rsidRDefault="00D66725" w:rsidP="00D6672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 самостоятельно  разучивать  и  грамотно, технически  свободно  </w:t>
      </w:r>
    </w:p>
    <w:p w:rsidR="00D66725" w:rsidRPr="00D66725" w:rsidRDefault="00D66725" w:rsidP="00D66725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исполнять  произведения  основных  жанров  и  стилевых  направлений</w:t>
      </w:r>
    </w:p>
    <w:p w:rsidR="00D66725" w:rsidRPr="00D66725" w:rsidRDefault="00D66725" w:rsidP="00D66725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из  репертуара  школы;</w:t>
      </w:r>
    </w:p>
    <w:p w:rsidR="00D66725" w:rsidRPr="00D66725" w:rsidRDefault="00D66725" w:rsidP="00D6672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уметь  анализировать  исполняемые  произведения  и  использовать</w:t>
      </w:r>
    </w:p>
    <w:p w:rsidR="00D66725" w:rsidRPr="00D66725" w:rsidRDefault="00D66725" w:rsidP="00D66725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данные  анализа  в  своей  интерпретации;</w:t>
      </w:r>
    </w:p>
    <w:p w:rsidR="00D66725" w:rsidRPr="00D66725" w:rsidRDefault="00D66725" w:rsidP="00D6672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уметь  на  уровне  требований  программы  играть  в  ансамбле, читать</w:t>
      </w:r>
    </w:p>
    <w:p w:rsidR="00D66725" w:rsidRPr="00D66725" w:rsidRDefault="00D66725" w:rsidP="00D66725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ноты  с  листа  и  подбирать  по  слуху;</w:t>
      </w:r>
    </w:p>
    <w:p w:rsidR="00D66725" w:rsidRPr="00D66725" w:rsidRDefault="00D66725" w:rsidP="00D6672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обладать  общим  музыкальным  развитием  и  знаниями  в  области</w:t>
      </w:r>
    </w:p>
    <w:p w:rsidR="00D66725" w:rsidRPr="00D66725" w:rsidRDefault="00D66725" w:rsidP="00D66725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музыкального  искусства  на  уровне  требований  данной  программы.</w:t>
      </w:r>
    </w:p>
    <w:p w:rsidR="00D66725" w:rsidRPr="00D66725" w:rsidRDefault="00D66725" w:rsidP="00D66725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Уровень  профессионально  ориентированных  выпускников  должен  соответствовать  государственным  стандартам  в  сфере  дополнительного  художественного  образования  и  требованиям  среднего  учебного  заведения  (музыкального  колледжа).</w:t>
      </w:r>
    </w:p>
    <w:p w:rsidR="00D66725" w:rsidRDefault="00D66725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725" w:rsidRPr="00194F79" w:rsidRDefault="00194F79" w:rsidP="00194F79">
      <w:pPr>
        <w:pStyle w:val="a5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194F79" w:rsidRPr="00D66725" w:rsidRDefault="00194F79" w:rsidP="00194F79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</w:t>
      </w:r>
      <w:proofErr w:type="gramStart"/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о-</w:t>
      </w:r>
      <w:proofErr w:type="gramEnd"/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тематический  план  1 класса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942"/>
        <w:gridCol w:w="1155"/>
        <w:gridCol w:w="1140"/>
        <w:gridCol w:w="1247"/>
      </w:tblGrid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 разделов  и 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часов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Начальный   период 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Вводная беседа. Знакомство  с  инструментом.  Техника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 нотной  грамоты.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Метроритмические 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музыкально-творческих  способностей.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музыки. Знакомство с функциями синтезатора.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 с  произведениями  и  их  разбор.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 рук.  Техническое  развитие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 гамм  и  </w:t>
            </w: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цифровок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 этюдов  и  упражнений.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</w:tbl>
    <w:p w:rsidR="00194F79" w:rsidRPr="00D66725" w:rsidRDefault="00194F79" w:rsidP="00194F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 изучаемого  курса</w:t>
      </w:r>
    </w:p>
    <w:p w:rsidR="00194F79" w:rsidRPr="00D66725" w:rsidRDefault="00194F79" w:rsidP="00194F7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Раздел  1.  Начальный   период  обучения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1.1 Вводная беседа. Знакомство  с  инструментом,  с  самыми  основными возможностями. Способы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звукоизвлечения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 Особенности  электроинструмента,  соблюдение  техники  безопасности.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  Изучение  нотной  грамоты.  Запись  нот  и  игра  по  нотам  в  скрипичном  и  басовом  ключе  в  1  и  малой  октаве. Изучение  терминологии.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1.3.  Метроритмические  представления.  Знакомство  с  длительностями,  размерами  2/4, 3/4,  4/4.  Ритмические  упражнения.  Игра  одной  рукой  и  двумя   в  ансамбле  с  преподавателем  для  организации  метр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ритма. Упражнения  на  координацию  движений.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Раздел  2. Развитие музыкально-творческих  способностей.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2.1 Слушание музыки  в  исполнении  преподавателя.  Знакомство    с  голосами  и  стилями.  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2.2 Знакомство  с  произведениями  и  их  разбор.  Разная  степень  отработки  произведений  (в  виде  ознакомления  и  для  выноса  на  публику).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Раздел  3. Постановка  рук. Техническое  развитие учащихся.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D66725">
        <w:rPr>
          <w:rFonts w:ascii="Times New Roman" w:hAnsi="Times New Roman"/>
          <w:sz w:val="28"/>
          <w:szCs w:val="28"/>
        </w:rPr>
        <w:t xml:space="preserve">3.1. Изучение  гамм: До,  Соль  мажор,  ля, ми  минор.  Игра  </w:t>
      </w:r>
      <w:proofErr w:type="spellStart"/>
      <w:r w:rsidRPr="00D66725">
        <w:rPr>
          <w:rFonts w:ascii="Times New Roman" w:hAnsi="Times New Roman"/>
          <w:sz w:val="28"/>
          <w:szCs w:val="28"/>
        </w:rPr>
        <w:t>цифровок</w:t>
      </w:r>
      <w:proofErr w:type="spellEnd"/>
      <w:r w:rsidRPr="00D66725">
        <w:rPr>
          <w:rFonts w:ascii="Times New Roman" w:hAnsi="Times New Roman"/>
          <w:sz w:val="28"/>
          <w:szCs w:val="28"/>
        </w:rPr>
        <w:t xml:space="preserve">  левой  рукой  в  пройденных  размерах  с  включением функции  «</w:t>
      </w:r>
      <w:proofErr w:type="spellStart"/>
      <w:r w:rsidRPr="00D66725">
        <w:rPr>
          <w:rFonts w:ascii="Times New Roman" w:hAnsi="Times New Roman"/>
          <w:sz w:val="28"/>
          <w:szCs w:val="28"/>
        </w:rPr>
        <w:t>Автоаккомпанемент</w:t>
      </w:r>
      <w:proofErr w:type="spellEnd"/>
      <w:r w:rsidRPr="00D66725">
        <w:rPr>
          <w:rFonts w:ascii="Times New Roman" w:hAnsi="Times New Roman"/>
          <w:sz w:val="28"/>
          <w:szCs w:val="28"/>
        </w:rPr>
        <w:t>».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3.2.  Изучение  этюдов  и  упражнений.  Отработка  штрихов  стаккато,  легато,  нон  легато. Овладение  различными   простейшими  техническими  приемами. Непрестанный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постановкой  рук.</w:t>
      </w:r>
    </w:p>
    <w:p w:rsidR="00194F79" w:rsidRPr="00D66725" w:rsidRDefault="00194F79" w:rsidP="00194F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программы 1 класса.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828"/>
        <w:gridCol w:w="1621"/>
        <w:gridCol w:w="1172"/>
        <w:gridCol w:w="1658"/>
        <w:gridCol w:w="2532"/>
        <w:gridCol w:w="2179"/>
      </w:tblGrid>
      <w:tr w:rsidR="00194F79" w:rsidRPr="00D66725" w:rsidTr="00C109E9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 и разделов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подведения итогов</w:t>
            </w:r>
          </w:p>
        </w:tc>
      </w:tr>
      <w:tr w:rsidR="00194F79" w:rsidRPr="00D66725" w:rsidTr="00C109E9">
        <w:trPr>
          <w:trHeight w:val="9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ind w:right="-790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Перечислены  в</w:t>
            </w:r>
          </w:p>
          <w:p w:rsidR="00194F79" w:rsidRPr="00D66725" w:rsidRDefault="00194F79" w:rsidP="00C109E9">
            <w:pPr>
              <w:spacing w:after="0" w:line="360" w:lineRule="auto"/>
              <w:ind w:right="-790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194F79" w:rsidRPr="00D66725" w:rsidRDefault="00194F79" w:rsidP="00C109E9">
            <w:pPr>
              <w:spacing w:after="0" w:line="360" w:lineRule="auto"/>
              <w:ind w:right="-790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ческом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плане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Беседа, объяснение, наглядный показ, </w:t>
            </w: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практическое исполнение музыкальных произведений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Перечислены  в списке методической литературы  для </w:t>
            </w: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преподавателей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Опрос (усвоение теоретического материала), </w:t>
            </w: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открытый урок, проверка домашнего задания, контрольные уроки академические концерты</w:t>
            </w:r>
          </w:p>
        </w:tc>
      </w:tr>
    </w:tbl>
    <w:p w:rsidR="00194F79" w:rsidRPr="00D66725" w:rsidRDefault="00194F79" w:rsidP="00194F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ind w:left="49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ind w:left="49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В  течение  учебного  года  ученик  должен  пройти 18-20  различных  по  форме  и  характеру  музыкальных  произведений:</w:t>
      </w:r>
    </w:p>
    <w:p w:rsidR="00194F79" w:rsidRPr="00D66725" w:rsidRDefault="00194F79" w:rsidP="00194F79">
      <w:pPr>
        <w:spacing w:after="0" w:line="360" w:lineRule="auto"/>
        <w:ind w:left="49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е ж и м: 1-2 произведения полифонического стиля,</w:t>
      </w:r>
    </w:p>
    <w:p w:rsidR="00194F79" w:rsidRPr="00D66725" w:rsidRDefault="00194F79" w:rsidP="00194F79">
      <w:pPr>
        <w:spacing w:after="0" w:line="360" w:lineRule="auto"/>
        <w:ind w:left="4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2-3  лёгких  менуэта, 4 этюда, 5-6  пьес;</w:t>
      </w:r>
    </w:p>
    <w:p w:rsidR="00194F79" w:rsidRPr="00D66725" w:rsidRDefault="00194F79" w:rsidP="00194F79">
      <w:pPr>
        <w:spacing w:after="0" w:line="360" w:lineRule="auto"/>
        <w:ind w:left="4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-  мажорные  и  минорные  гаммы  без  знаков  альтерации  в  одну</w:t>
      </w:r>
    </w:p>
    <w:p w:rsidR="00194F79" w:rsidRPr="00D66725" w:rsidRDefault="00194F79" w:rsidP="00194F79">
      <w:pPr>
        <w:spacing w:after="0" w:line="360" w:lineRule="auto"/>
        <w:ind w:left="4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октаву  каждой  рукой  отдельно. Тонические  трезвучия (аккорды)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194F79" w:rsidRPr="00D66725" w:rsidRDefault="00194F79" w:rsidP="00194F79">
      <w:pPr>
        <w:spacing w:after="0" w:line="360" w:lineRule="auto"/>
        <w:ind w:left="4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тех  же  тональностях  каждой  рукой  отдельно.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Цифровки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в  этих же тональностях;</w:t>
      </w:r>
    </w:p>
    <w:p w:rsidR="00194F79" w:rsidRPr="00D66725" w:rsidRDefault="00194F79" w:rsidP="00194F79">
      <w:pPr>
        <w:spacing w:after="0" w:line="360" w:lineRule="auto"/>
        <w:ind w:left="4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 а в т о а к </w:t>
      </w:r>
      <w:proofErr w:type="spellStart"/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о м п а н е м е н т:  2  этюда, 4-5  пьес. </w:t>
      </w:r>
    </w:p>
    <w:p w:rsidR="00194F79" w:rsidRPr="00D66725" w:rsidRDefault="00194F79" w:rsidP="00194F79">
      <w:pPr>
        <w:spacing w:after="0" w:line="360" w:lineRule="auto"/>
        <w:ind w:left="4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 учебного  года учащийся выступает  на  академическом  концерте  с   программой,  в  которую  входят  этюд, 2 пьесы.  </w:t>
      </w:r>
    </w:p>
    <w:p w:rsidR="00194F79" w:rsidRPr="00D66725" w:rsidRDefault="00194F79" w:rsidP="00194F79">
      <w:pPr>
        <w:spacing w:after="0" w:line="360" w:lineRule="auto"/>
        <w:ind w:left="49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ind w:left="4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Примерная  программа  для  выступления  на  академическом  концерте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(1 вариан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 сильных  учащихся,  2  вариант-  для  слабых):</w:t>
      </w:r>
    </w:p>
    <w:p w:rsidR="00194F79" w:rsidRPr="00D66725" w:rsidRDefault="00194F79" w:rsidP="00194F79">
      <w:pPr>
        <w:numPr>
          <w:ilvl w:val="0"/>
          <w:numId w:val="5"/>
        </w:numPr>
        <w:spacing w:after="0" w:line="360" w:lineRule="auto"/>
        <w:ind w:left="12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Николаев – Этюд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 мажор</w:t>
      </w:r>
    </w:p>
    <w:p w:rsidR="00194F79" w:rsidRPr="00D66725" w:rsidRDefault="00194F79" w:rsidP="00194F79">
      <w:pPr>
        <w:spacing w:after="0" w:line="360" w:lineRule="auto"/>
        <w:ind w:left="49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«Песенка  утят» (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автоаккомпанемент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94F79" w:rsidRPr="00D66725" w:rsidRDefault="00194F79" w:rsidP="00194F79">
      <w:pPr>
        <w:spacing w:after="0" w:line="360" w:lineRule="auto"/>
        <w:ind w:left="49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Jingle  Bells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94F79" w:rsidRPr="00D66725" w:rsidRDefault="00194F79" w:rsidP="00194F79">
      <w:pPr>
        <w:numPr>
          <w:ilvl w:val="0"/>
          <w:numId w:val="5"/>
        </w:numPr>
        <w:spacing w:after="0" w:line="360" w:lineRule="auto"/>
        <w:ind w:left="12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Черн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Этюд  (ор. 599, № 3)</w:t>
      </w:r>
    </w:p>
    <w:p w:rsidR="00194F79" w:rsidRPr="00D66725" w:rsidRDefault="00194F79" w:rsidP="00194F79">
      <w:pPr>
        <w:spacing w:after="0" w:line="360" w:lineRule="auto"/>
        <w:ind w:left="49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«Веселые  гуси»</w:t>
      </w:r>
    </w:p>
    <w:p w:rsidR="00194F79" w:rsidRPr="00D66725" w:rsidRDefault="00194F79" w:rsidP="00BC3076">
      <w:pPr>
        <w:spacing w:after="0" w:line="360" w:lineRule="auto"/>
        <w:ind w:left="49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Артоболевска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Вальс собачки (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автоаккомпанемент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94F79" w:rsidRPr="00D66725" w:rsidRDefault="00194F79" w:rsidP="00194F79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</w:t>
      </w:r>
      <w:proofErr w:type="gramStart"/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C307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="00BC30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тематический  план  2 класса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38"/>
        <w:gridCol w:w="1243"/>
        <w:gridCol w:w="1223"/>
        <w:gridCol w:w="1338"/>
      </w:tblGrid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 разделов  и 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часов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Начальный   период 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Продолжение  изучения  особенностей  инструмента.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 нотной  грамоты.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Метроритмические 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музыкально-творческих  способностей.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Слушание музыки.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 с  произведениями  и  их  разбор.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 рук.  Техническое  развитие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 гамм  и  </w:t>
            </w: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цифровок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 этюдов  и  упражнений.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194F79" w:rsidRPr="00D66725" w:rsidRDefault="00194F79" w:rsidP="00194F7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 изучаемого  курса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1.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Начальный   период  обучения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1.1 Продолжение  изучения  особенностей  и  возможностей  инструмента  синтезатор.  Изучение  шумовых  треков.  Шумовые  импровизации.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1.2  Изучение  нотной  грамоты. Различные  варианты  записи  нотного  текста  для  исполнения  на  синтезаторе. Специфические  обозначения.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1.3.  Метроритмические  представления.  Освоение  более  сложных  ритмических  фигур.  Паузы.  Затакты,  синкопы,  триоли.  Размеры 3/4 и  6/8. Ритмические  упражнения.  Игра  под  метроном  и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автоаккомпанемент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в  ансамбле  с  преподавателем  для  организации  метр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ритма. Упражнения  на  координацию  движений.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2.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музыкально-творческих  способностей.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2.1 Слушание музыки  в  исполнении  преподавателя.  Выбор  репертуара. Знакомство  с  джазовыми  ритмами. 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2.2 Знакомство  с  произведениями  и  их  разбор.  Разная  степень  отработки  произведений  (в  виде  ознакомления  и  для  выноса  на  публику).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3.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Постановка  рук. Техническое  развитие учащихся.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D66725">
        <w:rPr>
          <w:rFonts w:ascii="Times New Roman" w:hAnsi="Times New Roman"/>
          <w:sz w:val="28"/>
          <w:szCs w:val="28"/>
        </w:rPr>
        <w:t xml:space="preserve">3.1. Изучение  гамм: До,  Соль, Фа  мажор,  ля, ми, ре  минор.  Игра  </w:t>
      </w:r>
      <w:proofErr w:type="spellStart"/>
      <w:r w:rsidRPr="00D66725">
        <w:rPr>
          <w:rFonts w:ascii="Times New Roman" w:hAnsi="Times New Roman"/>
          <w:sz w:val="28"/>
          <w:szCs w:val="28"/>
        </w:rPr>
        <w:t>цифровок</w:t>
      </w:r>
      <w:proofErr w:type="spellEnd"/>
      <w:r w:rsidRPr="00D66725">
        <w:rPr>
          <w:rFonts w:ascii="Times New Roman" w:hAnsi="Times New Roman"/>
          <w:sz w:val="28"/>
          <w:szCs w:val="28"/>
        </w:rPr>
        <w:t xml:space="preserve">  левой  рукой  в  пройденных  размерах  и  тональностях  с  включением функции  «</w:t>
      </w:r>
      <w:proofErr w:type="spellStart"/>
      <w:r w:rsidRPr="00D66725">
        <w:rPr>
          <w:rFonts w:ascii="Times New Roman" w:hAnsi="Times New Roman"/>
          <w:sz w:val="28"/>
          <w:szCs w:val="28"/>
        </w:rPr>
        <w:t>Автоаккомпанемент</w:t>
      </w:r>
      <w:proofErr w:type="spellEnd"/>
      <w:r w:rsidRPr="00D66725">
        <w:rPr>
          <w:rFonts w:ascii="Times New Roman" w:hAnsi="Times New Roman"/>
          <w:sz w:val="28"/>
          <w:szCs w:val="28"/>
        </w:rPr>
        <w:t>».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3.2.  Изучение  этюдов  и  упражнений.  Отработка  штрихов,  понятие  артикуляции. Овладение  различными   простейшими  техническими  приемами. Непрестанный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постановкой  рук.</w:t>
      </w:r>
    </w:p>
    <w:p w:rsidR="00194F79" w:rsidRPr="00D66725" w:rsidRDefault="00194F79" w:rsidP="00194F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программы 2 класса.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828"/>
        <w:gridCol w:w="1621"/>
        <w:gridCol w:w="1172"/>
        <w:gridCol w:w="1658"/>
        <w:gridCol w:w="2532"/>
        <w:gridCol w:w="2179"/>
      </w:tblGrid>
      <w:tr w:rsidR="00194F79" w:rsidRPr="00D66725" w:rsidTr="00C109E9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 и разделов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подведения итогов</w:t>
            </w:r>
          </w:p>
        </w:tc>
      </w:tr>
      <w:tr w:rsidR="00194F79" w:rsidRPr="00D66725" w:rsidTr="00C109E9">
        <w:trPr>
          <w:trHeight w:val="9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ind w:right="-790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Перечислены  в</w:t>
            </w:r>
          </w:p>
          <w:p w:rsidR="00194F79" w:rsidRPr="00D66725" w:rsidRDefault="00194F79" w:rsidP="00C109E9">
            <w:pPr>
              <w:spacing w:after="0" w:line="360" w:lineRule="auto"/>
              <w:ind w:right="-790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194F79" w:rsidRPr="00D66725" w:rsidRDefault="00194F79" w:rsidP="00C109E9">
            <w:pPr>
              <w:spacing w:after="0" w:line="360" w:lineRule="auto"/>
              <w:ind w:right="-790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ческом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плане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Беседа, объяснение, наглядный показ, практическое исполнение </w:t>
            </w: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музыкальных произведений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Перечислены  в списке методической литературы  для преподавателей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Опрос (усвоение теоретического материала), открытый урок, проверка домашнего </w:t>
            </w: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задания, контрольные уроки академические концерты</w:t>
            </w:r>
          </w:p>
        </w:tc>
      </w:tr>
    </w:tbl>
    <w:p w:rsidR="00194F79" w:rsidRPr="00D66725" w:rsidRDefault="00194F79" w:rsidP="00194F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ind w:left="36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течение  учебного  года  ученик  должен  пройти  не  менее  18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произведений.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е ж и м: 2 произведения полифонического стиля,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1-2 произведения  крупной  формы, 3-4  этюда, 5-6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разнохарактерных</w:t>
      </w:r>
      <w:proofErr w:type="gramEnd"/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Пьес, 3-4 ансамбля.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 мажорные и минорные  гаммы  с  одним знаком  альтерации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прямом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движении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в  одну  октаву  двумя  руками  вместе. Тонические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трезвучия  в  тех  же  тональностях  каждой  рукой  отдельно  с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перено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сом   в  разные  октавы.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Цифровки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 а в т о а к </w:t>
      </w:r>
      <w:proofErr w:type="spellStart"/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о м п а н е м е н т: 2  этюда, 5-6  пьес.</w:t>
      </w: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учащийся выступает  на  академическом  концерте  в конце  1 и 2 полугодия  с   программой,  в  которую  входят  этюд, пьеса,  ансамбль.  В 1 и 3 четверти  учащийся  сдает  технический  зачет,  где  показывает  свой  технический  уровень  (гаммы,  этюд),   навыки  чтения  с  листа  и  знание  музыкальной терминологии. </w:t>
      </w:r>
    </w:p>
    <w:p w:rsidR="00194F79" w:rsidRDefault="00194F79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Pr="00D66725" w:rsidRDefault="00BC3076" w:rsidP="00194F79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Примерная  программа  для  выступления  на  академическом  концерте:</w:t>
      </w:r>
    </w:p>
    <w:p w:rsidR="00194F79" w:rsidRPr="00D66725" w:rsidRDefault="00194F79" w:rsidP="00194F79">
      <w:pPr>
        <w:numPr>
          <w:ilvl w:val="0"/>
          <w:numId w:val="7"/>
        </w:numPr>
        <w:spacing w:after="0" w:line="36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Гедике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 Сарабанда</w:t>
      </w:r>
    </w:p>
    <w:p w:rsidR="00194F79" w:rsidRPr="00D66725" w:rsidRDefault="00194F79" w:rsidP="00194F79">
      <w:pPr>
        <w:spacing w:after="0" w:line="36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Кургузов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 Джазовые  бусинки  № 7.</w:t>
      </w:r>
    </w:p>
    <w:p w:rsidR="00194F79" w:rsidRPr="00D66725" w:rsidRDefault="00194F79" w:rsidP="00194F79">
      <w:pPr>
        <w:spacing w:after="0" w:line="36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Соловье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Седой.  «Подмосковные  вечера» (ансамбль)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втоаккомпанемент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                                         </w:t>
      </w:r>
    </w:p>
    <w:p w:rsidR="00194F79" w:rsidRPr="00D66725" w:rsidRDefault="00194F79" w:rsidP="00194F79">
      <w:pPr>
        <w:numPr>
          <w:ilvl w:val="0"/>
          <w:numId w:val="7"/>
        </w:numPr>
        <w:spacing w:after="0" w:line="360" w:lineRule="auto"/>
        <w:ind w:left="1080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Моцарт.  Юмореска.</w:t>
      </w:r>
    </w:p>
    <w:p w:rsidR="00194F79" w:rsidRPr="00D66725" w:rsidRDefault="00194F79" w:rsidP="00194F79">
      <w:pPr>
        <w:spacing w:after="0" w:line="360" w:lineRule="auto"/>
        <w:ind w:left="360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Бекман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  «Елочка»  (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автоаккомпанемент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94F79" w:rsidRPr="00D66725" w:rsidRDefault="00194F79" w:rsidP="00194F79">
      <w:pPr>
        <w:spacing w:after="0" w:line="360" w:lineRule="auto"/>
        <w:ind w:left="360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Савельев.  «Если  добрый  ты» (ансамбль).</w:t>
      </w:r>
      <w:r w:rsidRPr="00D667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194F79" w:rsidRPr="00D66725" w:rsidRDefault="00194F79" w:rsidP="00194F79">
      <w:pPr>
        <w:spacing w:after="0" w:line="36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тематический  план 3класса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4769"/>
        <w:gridCol w:w="1206"/>
        <w:gridCol w:w="1187"/>
        <w:gridCol w:w="1299"/>
      </w:tblGrid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 разделов  и 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часов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Дальнейшая  работа  над  постановкой  игрового 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 для  постановки  игрового 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Звукоизвлечение</w:t>
            </w:r>
            <w:proofErr w:type="spell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  работа  над  штрихами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 исполнительского 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Дальнейшая  работа  над  артикуляцией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музыкальн</w:t>
            </w:r>
            <w:proofErr w:type="gramStart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слуховых  представлений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 произведений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 музыкального 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 над  ритмом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 над  фразировкой,  </w:t>
            </w: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динамикой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Техническое  развитие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 гамм.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 этюдов  и  упражнений.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F79" w:rsidRPr="00D66725" w:rsidTr="00C10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79" w:rsidRPr="00D66725" w:rsidRDefault="00194F79" w:rsidP="00C109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194F79" w:rsidRPr="00D66725" w:rsidRDefault="00194F79" w:rsidP="00194F7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F79" w:rsidRPr="00D66725" w:rsidRDefault="00194F79" w:rsidP="00194F7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 изучаемого  курса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1.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Дальнейшая  работа  над  постановкой  игрового  аппарата.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1.1  Упражнения  для  постановки  игрового  аппарата. Повышение  требований  к  аппликатуре. Проблемы  координации.  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2.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Звукоизвлечение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и  работа  над  штрихами 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2.1  Совершенствование  исполнительского  мастерства.   Постановка  музыкальн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звуковых  задач. Режим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Split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(разделение клавиатуры).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2.2  Дальнейшая  работа  над  артикуляцией.  Активная  клавиатура. 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3.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музыкальн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слуховых  представлений.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3.1  Изучение  произведений.  Игра  пьес в   различных  стилях. Первые  пробы  в  области  аранжировки.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3.2. Освоение  музыкального языка.  Мелодия  и  гармония.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3.3.  Работа  над  ритмом.  Освоение  более  сложных  размеров  и  ритмических  группировок.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3.4. Работа  над  фразировкой,  динамикой.  Понятие  музыкальной  фразы.  Динамические  возможности  синтезатора.   Работа  над  динамическими  оттенками.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4.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Техническое  развитие учащихся.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4.1. Изучение  гамм:  игра  в  тональностях  до  2-х  ключевых  знаков.   Усложнение  технических  задач.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Цифровки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:  трезвучия  мажорные,  минорные,  уменьшенные.</w:t>
      </w:r>
    </w:p>
    <w:p w:rsidR="00194F79" w:rsidRPr="00D66725" w:rsidRDefault="00194F79" w:rsidP="00194F7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4.2. Изучение этюдов и упражнений, развитие навыков беглости пальцев. </w:t>
      </w:r>
    </w:p>
    <w:p w:rsidR="00194F79" w:rsidRDefault="00194F79" w:rsidP="00BC3076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C30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Игра  двойных  нот.</w:t>
      </w:r>
    </w:p>
    <w:p w:rsidR="00194F79" w:rsidRPr="00D66725" w:rsidRDefault="00194F79" w:rsidP="00BC30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F79" w:rsidRPr="00194F79" w:rsidRDefault="00194F79" w:rsidP="00BC3076">
      <w:pPr>
        <w:pStyle w:val="a5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F79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194F79" w:rsidRPr="00194F79" w:rsidRDefault="00194F79" w:rsidP="00194F79">
      <w:pPr>
        <w:pStyle w:val="a5"/>
        <w:spacing w:after="0" w:line="360" w:lineRule="auto"/>
        <w:ind w:left="1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Синтезатор  по  сравнению  с  другими  музыкальными  инструментами –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самый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молодой  и  в то же  время  самый  многофункциональный,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мно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гоплановый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, универсальный  инструмент.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Одна  из  главных  проблем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электромузыки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уровень  исполнительства.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Эффектная  инструментовка  часто  скрывает  от  слушателей  то, что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зыканты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некоторых  ансамблей, мягко  говоря, не  слишком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сильны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как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исполнители. То, что может  остаться  незамеченным  в  других  видах музы-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, здесь попросту  затеняется необычностью звучания. Программируемые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синтезаторы кое-где  приводят  к  тому, что  техника вообще  начинает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подменять  собой  личность исполнителя. Уже  не  всегда  поймёшь, рождается  ли  музыка  здесь, в  зале, или  это  «кнопочное  искусство».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Первое: на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Normal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клавиатуре почти  полностью  повторяется  курс  обучения  на  фортепиано (с учётом  уменьшения  тесситуры, но не диапазона, так  как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Overal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– функция  позволяет  к  действующим  4-5 октавам  прибавлять  ещё  4 октавы  с учётом  изменения  звукообразования,</w:t>
      </w:r>
      <w:proofErr w:type="gramEnd"/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вследствие  чего  будут  несколько  другими приёмы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звукоизвлечения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Многотембровость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синтезатора  позволит прибавить  к  основному  репертуару пианистов  огромные  пласты  из  репертуаров  духовиков,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«народников», органистов, струнников. Это  приведёт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ещё  более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разностороннему  образованию  учащихся   на  данном  инструменте.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Второе: на  клавиатуре  совмещается  игра  мелодических  линий  с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автоаккомпанементом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Single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и 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Fingered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, то  есть  игра  автоматически  записанными  стилями  и  направлениями современной  и  классической  музыки.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Изучение  электронных способностей  синтезатора, общепринятых  обозначений  и  названий, многотысячная  вариантность нажатий  кнопок  управления  функциями  прибавляет  нагрузку  учащемуся.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Как  и  при  обучении,  игре  на  любом  инструменте, должно  уделяться  внимание  вопросам  постановки  рук. Тем  более что  мы  имеем  клавиатуру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с  двумя  видами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звукоизвлечения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, а  это  накладывает  ещё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большую</w:t>
      </w:r>
      <w:proofErr w:type="gramEnd"/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 на  педагога  в  классе  синтезатора. При  помощи  функции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touch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» (туше) мы  можем  иметь  активную  клавиатуру, то есть  от  силы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нажатия  пальцев  зависит  сила  и  характер  звука), и  она  получается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аналогичной  фортепианной. При  отключении  кнопки «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touch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» клавиатура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теряет  свою  активность, и  характер  звука  не  зависит  от  замаха  пальцев.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Пальцевая  активность  становится  даже  вредной, так  как  вызывает лишнее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напряжение  рук, быстрый  износ контактных  резинок  под  клавишами.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Аналогичное  явление – при  игре  на  органе.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 отличие  от  пианистов, учащиеся  в  классе  синтезатора  в  основном  обучаются  игре  стоя,  и  только  домашние  занятия  проводят  сидя, вслед-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ствие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этого  постановка  исполнительского  аппарата  претерпевает  измене-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, и  их  нельзя  упускать  из  виду. 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  распыляя  внимания  ученика  и  в  то же  время,  не  утомляя  его  одной  тематикой, преподаватель  в  течение  урока  должен  закреплять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материал, сменяя  разные  виды  работы, например: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-  проверка  домашнего  задания и  разбор  ошибок  и  недочетов;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-  анализ  нового материала и  читка с листа;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-  закрепление  терминологии и «языка общения» с синтезатором;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-  работа  с электроникой;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-  работа над  гаммами и  другим  техническим материалом;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-  общение  с  учеником и  помощь в применении  знаний, полученных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уроках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музыкальных  дисциплин.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Обучение  должно  начинаться  на  инструментах  средней  сложности.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Синтезаторы  фирмы  «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Yamaha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» (различных  моделей, серии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PSR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самыми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удобными, близкими  к  стандартам  инструментам.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Основные темы, которые не  должны  быть  упущены  во  время  обучения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и  на 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надо  обратить  особое  внимание  на  уроках: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 Подготовка  синтезатора  к  эксплуатации  и  сама  эксплуатация.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 Знакомство  со  стилями и  направлениями  музыки  с  помощью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демонстративных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сонгов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725" w:rsidRPr="00D66725" w:rsidRDefault="00D66725" w:rsidP="00D66725">
      <w:pPr>
        <w:numPr>
          <w:ilvl w:val="0"/>
          <w:numId w:val="11"/>
        </w:numPr>
        <w:tabs>
          <w:tab w:val="clear" w:pos="795"/>
          <w:tab w:val="num" w:pos="1503"/>
        </w:tabs>
        <w:spacing w:after="0" w:line="360" w:lineRule="auto"/>
        <w:ind w:left="15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Изучение  дисплея.</w:t>
      </w:r>
    </w:p>
    <w:p w:rsidR="00D66725" w:rsidRPr="00D66725" w:rsidRDefault="00D66725" w:rsidP="00D66725">
      <w:pPr>
        <w:numPr>
          <w:ilvl w:val="0"/>
          <w:numId w:val="11"/>
        </w:numPr>
        <w:spacing w:after="0" w:line="360" w:lineRule="auto"/>
        <w:ind w:left="15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Игра  на  синтезаторе.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а) Режим 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Normal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-  клавиатура  одного  инструмента;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) Режим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Split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(разделение клавиатуры).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с) Использование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автоаккомпанемента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 Стили.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 Голоса.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7.  Работа  с  банками  регистрации, запись в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Regist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memory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proofErr w:type="gramEnd"/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данных. </w:t>
      </w:r>
    </w:p>
    <w:p w:rsidR="00D66725" w:rsidRPr="00D66725" w:rsidRDefault="00D66725" w:rsidP="00D66725">
      <w:pPr>
        <w:numPr>
          <w:ilvl w:val="0"/>
          <w:numId w:val="12"/>
        </w:numPr>
        <w:spacing w:after="0" w:line="360" w:lineRule="auto"/>
        <w:ind w:left="15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Запись  песни, работа  с  треками, стирание  данных.</w:t>
      </w:r>
    </w:p>
    <w:p w:rsidR="00D66725" w:rsidRPr="00D66725" w:rsidRDefault="00D66725" w:rsidP="00D66725">
      <w:pPr>
        <w:numPr>
          <w:ilvl w:val="0"/>
          <w:numId w:val="12"/>
        </w:numPr>
        <w:spacing w:after="0" w:line="360" w:lineRule="auto"/>
        <w:ind w:left="15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Проигрывание, запись и  применение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мультипанелей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725" w:rsidRPr="00D66725" w:rsidRDefault="00D66725" w:rsidP="00D66725">
      <w:pPr>
        <w:numPr>
          <w:ilvl w:val="0"/>
          <w:numId w:val="12"/>
        </w:numPr>
        <w:spacing w:after="0" w:line="360" w:lineRule="auto"/>
        <w:ind w:left="15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 музыкальных картриджей.</w:t>
      </w:r>
    </w:p>
    <w:p w:rsidR="00D66725" w:rsidRPr="00D66725" w:rsidRDefault="00D66725" w:rsidP="00D66725">
      <w:pPr>
        <w:numPr>
          <w:ilvl w:val="0"/>
          <w:numId w:val="12"/>
        </w:numPr>
        <w:spacing w:after="0" w:line="360" w:lineRule="auto"/>
        <w:ind w:left="15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 флоппи – дисков.</w:t>
      </w:r>
    </w:p>
    <w:p w:rsidR="00D66725" w:rsidRPr="00D66725" w:rsidRDefault="00D66725" w:rsidP="00D66725">
      <w:pPr>
        <w:numPr>
          <w:ilvl w:val="0"/>
          <w:numId w:val="12"/>
        </w:numPr>
        <w:spacing w:after="0" w:line="360" w:lineRule="auto"/>
        <w:ind w:left="15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 функции  в  режиме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Overal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725" w:rsidRPr="00D66725" w:rsidRDefault="00D66725" w:rsidP="00D66725">
      <w:pPr>
        <w:numPr>
          <w:ilvl w:val="0"/>
          <w:numId w:val="12"/>
        </w:numPr>
        <w:spacing w:after="0" w:line="360" w:lineRule="auto"/>
        <w:ind w:left="15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 </w:t>
      </w:r>
      <w:r w:rsidRPr="00D66725">
        <w:rPr>
          <w:rFonts w:ascii="Times New Roman" w:eastAsia="Times New Roman" w:hAnsi="Times New Roman"/>
          <w:sz w:val="28"/>
          <w:szCs w:val="28"/>
          <w:lang w:val="en-US" w:eastAsia="ru-RU"/>
        </w:rPr>
        <w:t>MIDI</w:t>
      </w: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F151D" w:rsidRPr="00D66725" w:rsidRDefault="003F151D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725" w:rsidRDefault="00D66725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76" w:rsidRPr="00D66725" w:rsidRDefault="00BC3076" w:rsidP="00D66725">
      <w:pPr>
        <w:spacing w:after="0" w:line="36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725" w:rsidRPr="00BC3076" w:rsidRDefault="00BC3076" w:rsidP="00BC3076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076">
        <w:rPr>
          <w:rFonts w:ascii="Times New Roman" w:hAnsi="Times New Roman"/>
          <w:b/>
          <w:sz w:val="28"/>
          <w:szCs w:val="28"/>
        </w:rPr>
        <w:lastRenderedPageBreak/>
        <w:t xml:space="preserve">Списки рекомендуемой учебной и методической литературы </w:t>
      </w:r>
    </w:p>
    <w:p w:rsidR="00D66725" w:rsidRPr="00D66725" w:rsidRDefault="00D66725" w:rsidP="00D66725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Важов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  Школа  игры  на  синтезаторе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.2.Живайкин.  Практическая  аранжировка  популярной  музыки  на  синтезаторе  и  компьютере.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3.Изотова. «Использование  синтезатора  на  уроках  фортепиано»  в  младших  и  средних  классах  ДМШ,  ДШИ.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4..Красильников.  Методика  обучения  игре  на  клавишном  синтезаторе.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5.Красильников. Электронное  музыкальное  творчество  в  системе  художественного  образования.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6.Красильников.  Методика  обучения  игре  на  клавишном  синтезаторе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7.Кузнецова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Знакомство  с  синтезатором»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8.Красильников,  </w:t>
      </w:r>
      <w:proofErr w:type="spell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Лискина</w:t>
      </w:r>
      <w:proofErr w:type="gramStart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«У</w:t>
      </w:r>
      <w:proofErr w:type="gram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чусь</w:t>
      </w:r>
      <w:proofErr w:type="spellEnd"/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 аранжировке».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 9.Кургузов.  Школа  игры  на  синтезаторе.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 xml:space="preserve">10. Николаев. Школа  игры  на  фортепиано. 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D66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Нили Б.  Клавишные  инструменты  для  «чайников»</w:t>
      </w:r>
    </w:p>
    <w:p w:rsidR="00D66725" w:rsidRPr="00D66725" w:rsidRDefault="00D66725" w:rsidP="00D66725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725">
        <w:rPr>
          <w:rFonts w:ascii="Times New Roman" w:eastAsia="Times New Roman" w:hAnsi="Times New Roman"/>
          <w:sz w:val="28"/>
          <w:szCs w:val="28"/>
          <w:lang w:eastAsia="ru-RU"/>
        </w:rPr>
        <w:t>12.Шавкунов.  Игра  на  синтезаторе.</w:t>
      </w:r>
    </w:p>
    <w:p w:rsidR="00D66725" w:rsidRPr="00D66725" w:rsidRDefault="00D66725" w:rsidP="00D6672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725" w:rsidRPr="00D66725" w:rsidRDefault="00D66725" w:rsidP="00D6672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66725" w:rsidRPr="00D6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7DE"/>
    <w:multiLevelType w:val="multilevel"/>
    <w:tmpl w:val="3EE2F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72B7BC0"/>
    <w:multiLevelType w:val="multilevel"/>
    <w:tmpl w:val="B28086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B8A4065"/>
    <w:multiLevelType w:val="hybridMultilevel"/>
    <w:tmpl w:val="122C88BA"/>
    <w:lvl w:ilvl="0" w:tplc="955ECDF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7D28A2"/>
    <w:multiLevelType w:val="hybridMultilevel"/>
    <w:tmpl w:val="7EB45660"/>
    <w:lvl w:ilvl="0" w:tplc="C0B0B3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E3402E"/>
    <w:multiLevelType w:val="hybridMultilevel"/>
    <w:tmpl w:val="CF5E0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978CA"/>
    <w:multiLevelType w:val="hybridMultilevel"/>
    <w:tmpl w:val="1C1A8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3BDF"/>
    <w:multiLevelType w:val="multilevel"/>
    <w:tmpl w:val="106C3FFE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6946B1"/>
    <w:multiLevelType w:val="multilevel"/>
    <w:tmpl w:val="613A8B4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6CC4ECD"/>
    <w:multiLevelType w:val="hybridMultilevel"/>
    <w:tmpl w:val="49128B8C"/>
    <w:lvl w:ilvl="0" w:tplc="7B84F20C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5809280B"/>
    <w:multiLevelType w:val="hybridMultilevel"/>
    <w:tmpl w:val="1982FEAA"/>
    <w:lvl w:ilvl="0" w:tplc="86EA3D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66AE1"/>
    <w:multiLevelType w:val="hybridMultilevel"/>
    <w:tmpl w:val="107A7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C7819"/>
    <w:multiLevelType w:val="hybridMultilevel"/>
    <w:tmpl w:val="AAF8A1D6"/>
    <w:lvl w:ilvl="0" w:tplc="87CE68B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013B0"/>
    <w:multiLevelType w:val="hybridMultilevel"/>
    <w:tmpl w:val="C6DECCC0"/>
    <w:lvl w:ilvl="0" w:tplc="AAFE673C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25"/>
    <w:rsid w:val="00194F79"/>
    <w:rsid w:val="002F27B4"/>
    <w:rsid w:val="003738C7"/>
    <w:rsid w:val="003F151D"/>
    <w:rsid w:val="005C4BD8"/>
    <w:rsid w:val="005F4D73"/>
    <w:rsid w:val="00BC3076"/>
    <w:rsid w:val="00D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25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66725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D66725"/>
    <w:pPr>
      <w:widowControl w:val="0"/>
      <w:shd w:val="clear" w:color="auto" w:fill="FFFFFF"/>
      <w:spacing w:after="840" w:line="322" w:lineRule="exact"/>
      <w:ind w:hanging="400"/>
    </w:pPr>
    <w:rPr>
      <w:rFonts w:ascii="Times New Roman" w:eastAsia="Times New Roman" w:hAnsi="Times New Roman"/>
      <w:spacing w:val="6"/>
      <w:sz w:val="23"/>
      <w:szCs w:val="23"/>
    </w:rPr>
  </w:style>
  <w:style w:type="character" w:customStyle="1" w:styleId="a4">
    <w:name w:val="Основной текст + Полужирный"/>
    <w:aliases w:val="Интервал 0 pt"/>
    <w:rsid w:val="00D667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6"/>
      <w:w w:val="100"/>
      <w:position w:val="0"/>
      <w:sz w:val="23"/>
      <w:szCs w:val="23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19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25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66725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D66725"/>
    <w:pPr>
      <w:widowControl w:val="0"/>
      <w:shd w:val="clear" w:color="auto" w:fill="FFFFFF"/>
      <w:spacing w:after="840" w:line="322" w:lineRule="exact"/>
      <w:ind w:hanging="400"/>
    </w:pPr>
    <w:rPr>
      <w:rFonts w:ascii="Times New Roman" w:eastAsia="Times New Roman" w:hAnsi="Times New Roman"/>
      <w:spacing w:val="6"/>
      <w:sz w:val="23"/>
      <w:szCs w:val="23"/>
    </w:rPr>
  </w:style>
  <w:style w:type="character" w:customStyle="1" w:styleId="a4">
    <w:name w:val="Основной текст + Полужирный"/>
    <w:aliases w:val="Интервал 0 pt"/>
    <w:rsid w:val="00D667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6"/>
      <w:w w:val="100"/>
      <w:position w:val="0"/>
      <w:sz w:val="23"/>
      <w:szCs w:val="23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19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2014-09-10T04:49:00Z</dcterms:created>
  <dcterms:modified xsi:type="dcterms:W3CDTF">2014-10-01T04:30:00Z</dcterms:modified>
</cp:coreProperties>
</file>