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F3" w:rsidRPr="00E718F0" w:rsidRDefault="00AE09F3" w:rsidP="00E718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</w:p>
    <w:p w:rsidR="00AE09F3" w:rsidRPr="00E718F0" w:rsidRDefault="00AE09F3" w:rsidP="00E718F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</w:t>
      </w:r>
    </w:p>
    <w:p w:rsidR="00AE09F3" w:rsidRPr="00E718F0" w:rsidRDefault="00AE09F3" w:rsidP="00E718F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 культуры </w:t>
      </w:r>
    </w:p>
    <w:p w:rsidR="00AE09F3" w:rsidRPr="00E718F0" w:rsidRDefault="00AE09F3" w:rsidP="00E718F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</w:t>
      </w:r>
    </w:p>
    <w:p w:rsidR="00AE09F3" w:rsidRPr="00E718F0" w:rsidRDefault="00AE09F3" w:rsidP="00E718F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Детская школа искусств </w:t>
      </w:r>
    </w:p>
    <w:p w:rsidR="00AE09F3" w:rsidRPr="00E718F0" w:rsidRDefault="00AE09F3" w:rsidP="00E718F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Коелга Еткульского района Челябинской области</w:t>
      </w:r>
    </w:p>
    <w:p w:rsidR="00AE09F3" w:rsidRPr="00E718F0" w:rsidRDefault="00AE09F3" w:rsidP="00E718F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09F3" w:rsidRPr="00E718F0" w:rsidRDefault="00AE09F3" w:rsidP="00E718F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9F3" w:rsidRPr="00E718F0" w:rsidRDefault="00AE09F3" w:rsidP="00E718F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9F3" w:rsidRPr="00E718F0" w:rsidRDefault="00AE09F3" w:rsidP="00E718F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9F3" w:rsidRPr="00E718F0" w:rsidRDefault="00AE09F3" w:rsidP="00E718F0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E718F0">
        <w:rPr>
          <w:rFonts w:ascii="Times New Roman" w:hAnsi="Times New Roman" w:cs="Times New Roman"/>
          <w:b/>
          <w:sz w:val="28"/>
          <w:szCs w:val="28"/>
          <w:lang w:val="x-none" w:eastAsia="x-none"/>
        </w:rPr>
        <w:t>Дополнительная предпрофессиональная общеобразовательная программа в области музыкального искусства</w:t>
      </w:r>
    </w:p>
    <w:p w:rsidR="00AE09F3" w:rsidRPr="00E718F0" w:rsidRDefault="00AE09F3" w:rsidP="00E718F0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AE09F3" w:rsidRPr="00E718F0" w:rsidRDefault="00AE09F3" w:rsidP="00E718F0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AE09F3" w:rsidRPr="00E718F0" w:rsidRDefault="00AE09F3" w:rsidP="00E718F0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AE09F3" w:rsidRPr="00E718F0" w:rsidRDefault="00AE09F3" w:rsidP="00E718F0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E718F0">
        <w:rPr>
          <w:rFonts w:ascii="Times New Roman" w:hAnsi="Times New Roman" w:cs="Times New Roman"/>
          <w:b/>
          <w:sz w:val="28"/>
          <w:szCs w:val="28"/>
          <w:lang w:eastAsia="x-none"/>
        </w:rPr>
        <w:t>Народные инструменты.</w:t>
      </w:r>
    </w:p>
    <w:p w:rsidR="00AE09F3" w:rsidRPr="00E718F0" w:rsidRDefault="003D30E7" w:rsidP="00E718F0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E718F0">
        <w:rPr>
          <w:rFonts w:ascii="Times New Roman" w:hAnsi="Times New Roman" w:cs="Times New Roman"/>
          <w:b/>
          <w:sz w:val="28"/>
          <w:szCs w:val="28"/>
          <w:lang w:eastAsia="x-none"/>
        </w:rPr>
        <w:t>Оркестровый класс.</w:t>
      </w:r>
    </w:p>
    <w:p w:rsidR="00AE09F3" w:rsidRPr="00E718F0" w:rsidRDefault="00AE09F3" w:rsidP="00E718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9F3" w:rsidRPr="00E718F0" w:rsidRDefault="00AE09F3" w:rsidP="00E718F0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E718F0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Для учащихся </w:t>
      </w:r>
    </w:p>
    <w:p w:rsidR="00AE09F3" w:rsidRPr="00E718F0" w:rsidRDefault="00AE09F3" w:rsidP="00E718F0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E718F0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музыкальных отделений Детских школ искусств </w:t>
      </w:r>
    </w:p>
    <w:p w:rsidR="00AE09F3" w:rsidRPr="00E718F0" w:rsidRDefault="00AE09F3" w:rsidP="00E718F0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E718F0">
        <w:rPr>
          <w:rFonts w:ascii="Times New Roman" w:hAnsi="Times New Roman" w:cs="Times New Roman"/>
          <w:b/>
          <w:sz w:val="28"/>
          <w:szCs w:val="28"/>
          <w:lang w:val="x-none" w:eastAsia="x-none"/>
        </w:rPr>
        <w:t>и Детских музыкальных школ</w:t>
      </w:r>
    </w:p>
    <w:p w:rsidR="00AE09F3" w:rsidRPr="00E718F0" w:rsidRDefault="00AE09F3" w:rsidP="00E718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9F3" w:rsidRPr="00E718F0" w:rsidRDefault="00AE09F3" w:rsidP="00E718F0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F3" w:rsidRPr="00E718F0" w:rsidRDefault="00AE09F3" w:rsidP="00E718F0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F3" w:rsidRPr="00E718F0" w:rsidRDefault="00AE09F3" w:rsidP="00E718F0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Коелга</w:t>
      </w: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2012 г.</w:t>
      </w:r>
    </w:p>
    <w:p w:rsidR="00AE09F3" w:rsidRPr="00E718F0" w:rsidRDefault="00AE09F3" w:rsidP="00E718F0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09F3" w:rsidRPr="00E718F0" w:rsidRDefault="00AE09F3" w:rsidP="00E718F0">
      <w:p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Дополнительная предпрофессиональная общеобразовательная программа в </w:t>
      </w:r>
      <w:r w:rsidRPr="00E718F0">
        <w:rPr>
          <w:rFonts w:ascii="Times New Roman" w:hAnsi="Times New Roman" w:cs="Times New Roman"/>
          <w:sz w:val="28"/>
          <w:szCs w:val="28"/>
          <w:lang w:eastAsia="x-none"/>
        </w:rPr>
        <w:t xml:space="preserve">  </w:t>
      </w: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>области музыкального искусства</w:t>
      </w:r>
    </w:p>
    <w:p w:rsidR="00AE09F3" w:rsidRPr="00E718F0" w:rsidRDefault="00AE09F3" w:rsidP="00E718F0">
      <w:pPr>
        <w:autoSpaceDN w:val="0"/>
        <w:spacing w:after="0" w:line="360" w:lineRule="auto"/>
        <w:ind w:firstLine="21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AE09F3" w:rsidRPr="00E718F0" w:rsidRDefault="00AE09F3" w:rsidP="00E718F0">
      <w:p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E718F0">
        <w:rPr>
          <w:rFonts w:ascii="Times New Roman" w:hAnsi="Times New Roman" w:cs="Times New Roman"/>
          <w:sz w:val="28"/>
          <w:szCs w:val="28"/>
          <w:lang w:eastAsia="x-none"/>
        </w:rPr>
        <w:t xml:space="preserve">Народные инструменты. </w:t>
      </w:r>
      <w:r w:rsidR="003D30E7" w:rsidRPr="00E718F0">
        <w:rPr>
          <w:rFonts w:ascii="Times New Roman" w:hAnsi="Times New Roman" w:cs="Times New Roman"/>
          <w:sz w:val="28"/>
          <w:szCs w:val="28"/>
          <w:lang w:eastAsia="x-none"/>
        </w:rPr>
        <w:t>Оркестровый класс</w:t>
      </w:r>
      <w:r w:rsidRPr="00E718F0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AE09F3" w:rsidRPr="00E718F0" w:rsidRDefault="00AE09F3" w:rsidP="00E718F0">
      <w:p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Для учащихся </w:t>
      </w:r>
    </w:p>
    <w:p w:rsidR="00AE09F3" w:rsidRPr="00E718F0" w:rsidRDefault="00AE09F3" w:rsidP="00E718F0">
      <w:p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музыкальных отделений Детских школ искусств </w:t>
      </w:r>
    </w:p>
    <w:p w:rsidR="00AE09F3" w:rsidRPr="00E718F0" w:rsidRDefault="00AE09F3" w:rsidP="00E718F0">
      <w:p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>и Детских музыкальных школ</w:t>
      </w:r>
    </w:p>
    <w:p w:rsidR="00AE09F3" w:rsidRPr="00E718F0" w:rsidRDefault="00AE09F3" w:rsidP="00E718F0">
      <w:p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AE09F3" w:rsidRPr="00E718F0" w:rsidRDefault="00AE09F3" w:rsidP="00E718F0">
      <w:pPr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18F0">
        <w:rPr>
          <w:rFonts w:ascii="Times New Roman" w:hAnsi="Times New Roman" w:cs="Times New Roman"/>
          <w:sz w:val="28"/>
          <w:szCs w:val="28"/>
          <w:lang w:eastAsia="x-none"/>
        </w:rPr>
        <w:t>Разработчик</w:t>
      </w:r>
      <w:r w:rsidRPr="00E718F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: ИСАЕВА Татьяна </w:t>
      </w:r>
      <w:r w:rsidR="003D30E7" w:rsidRPr="00E718F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Ви</w:t>
      </w:r>
      <w:r w:rsidRPr="00E718F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кторовна</w:t>
      </w:r>
      <w:r w:rsidRPr="00E718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преподаватель высшей </w:t>
      </w:r>
      <w:r w:rsidR="003D30E7" w:rsidRPr="00E718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педагогической </w:t>
      </w:r>
      <w:r w:rsidRPr="00E718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категории по классу домры  ДШИ,  с. Коелга</w:t>
      </w: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Рассмотрено </w:t>
      </w:r>
      <w:r w:rsidRPr="00E718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методическом объединении отделения народных инструментов 19.09.2012.</w:t>
      </w: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Рассмотрено </w:t>
      </w:r>
      <w:r w:rsidRPr="00E718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Методическом совете ДШИ № 2 от 3.10.2012.</w:t>
      </w:r>
      <w:r w:rsidRPr="00E718F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Утверждено </w:t>
      </w:r>
      <w:r w:rsidRPr="00E718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Педагогическом совете  №2  от 6.11.2012.</w:t>
      </w: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E09F3" w:rsidRPr="00E718F0" w:rsidRDefault="00DE2172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Рецензент</w:t>
      </w:r>
      <w:r w:rsidR="00AE09F3" w:rsidRPr="00E718F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: </w:t>
      </w:r>
    </w:p>
    <w:p w:rsidR="00AE09F3" w:rsidRPr="00E718F0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</w:p>
    <w:p w:rsidR="00AE09F3" w:rsidRDefault="00AE09F3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E718F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ПЕТКЕВИЧ Сергей Владиславович</w:t>
      </w:r>
      <w:r w:rsidRPr="00E71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преподаватель высшей педагогической категории ДШИ с. Еткуль</w:t>
      </w:r>
    </w:p>
    <w:p w:rsidR="00DE2172" w:rsidRDefault="00DE2172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DE2172" w:rsidRDefault="00DE2172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DE2172" w:rsidRPr="00E718F0" w:rsidRDefault="00DE2172" w:rsidP="00E718F0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</w:pPr>
    </w:p>
    <w:p w:rsidR="00AE09F3" w:rsidRPr="00E718F0" w:rsidRDefault="00AE09F3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</w:t>
      </w:r>
    </w:p>
    <w:p w:rsidR="00AE09F3" w:rsidRPr="00E718F0" w:rsidRDefault="00AE09F3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Содержание</w:t>
      </w:r>
    </w:p>
    <w:p w:rsidR="00AE09F3" w:rsidRPr="00E718F0" w:rsidRDefault="00AE09F3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2"/>
        <w:gridCol w:w="5677"/>
        <w:gridCol w:w="2127"/>
      </w:tblGrid>
      <w:tr w:rsidR="00AE09F3" w:rsidRPr="00E718F0" w:rsidTr="0010052B">
        <w:tc>
          <w:tcPr>
            <w:tcW w:w="1592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18F0">
              <w:rPr>
                <w:rFonts w:ascii="Times New Roman" w:hAnsi="Times New Roman" w:cs="Times New Roman"/>
                <w:i/>
                <w:sz w:val="28"/>
                <w:szCs w:val="28"/>
              </w:rPr>
              <w:t>№ п.п.</w:t>
            </w:r>
          </w:p>
        </w:tc>
        <w:tc>
          <w:tcPr>
            <w:tcW w:w="567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12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Стр.</w:t>
            </w:r>
          </w:p>
        </w:tc>
      </w:tr>
      <w:tr w:rsidR="00AE09F3" w:rsidRPr="00E718F0" w:rsidTr="0010052B">
        <w:tc>
          <w:tcPr>
            <w:tcW w:w="1592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12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E09F3" w:rsidRPr="00E718F0" w:rsidTr="0010052B">
        <w:tc>
          <w:tcPr>
            <w:tcW w:w="1592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12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E09F3" w:rsidRPr="00E718F0" w:rsidTr="0010052B">
        <w:tc>
          <w:tcPr>
            <w:tcW w:w="1592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учебного предмета</w:t>
            </w:r>
          </w:p>
        </w:tc>
        <w:tc>
          <w:tcPr>
            <w:tcW w:w="2127" w:type="dxa"/>
          </w:tcPr>
          <w:p w:rsidR="00AE09F3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E09F3" w:rsidRPr="00E718F0" w:rsidTr="0010052B">
        <w:tc>
          <w:tcPr>
            <w:tcW w:w="1592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 успеваемости</w:t>
            </w:r>
          </w:p>
        </w:tc>
        <w:tc>
          <w:tcPr>
            <w:tcW w:w="2127" w:type="dxa"/>
          </w:tcPr>
          <w:p w:rsidR="00AE09F3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A53FD" w:rsidRPr="00E718F0" w:rsidTr="0010052B">
        <w:tc>
          <w:tcPr>
            <w:tcW w:w="1592" w:type="dxa"/>
          </w:tcPr>
          <w:p w:rsidR="002A53FD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7" w:type="dxa"/>
          </w:tcPr>
          <w:p w:rsidR="002A53FD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2127" w:type="dxa"/>
          </w:tcPr>
          <w:p w:rsidR="002A53FD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A53FD" w:rsidRPr="00E718F0" w:rsidTr="0010052B">
        <w:tc>
          <w:tcPr>
            <w:tcW w:w="1592" w:type="dxa"/>
          </w:tcPr>
          <w:p w:rsidR="002A53FD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7" w:type="dxa"/>
          </w:tcPr>
          <w:p w:rsidR="002A53FD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2127" w:type="dxa"/>
          </w:tcPr>
          <w:p w:rsidR="002A53FD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E09F3" w:rsidRPr="00E718F0" w:rsidTr="0010052B">
        <w:tc>
          <w:tcPr>
            <w:tcW w:w="1592" w:type="dxa"/>
          </w:tcPr>
          <w:p w:rsidR="00AE09F3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E09F3"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Методические рекомендации для преподавателей</w:t>
            </w:r>
          </w:p>
        </w:tc>
        <w:tc>
          <w:tcPr>
            <w:tcW w:w="2127" w:type="dxa"/>
          </w:tcPr>
          <w:p w:rsidR="00AE09F3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E09F3" w:rsidRPr="00E718F0" w:rsidTr="0010052B">
        <w:tc>
          <w:tcPr>
            <w:tcW w:w="1592" w:type="dxa"/>
          </w:tcPr>
          <w:p w:rsidR="00AE09F3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E09F3"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указания для учащихся</w:t>
            </w:r>
          </w:p>
        </w:tc>
        <w:tc>
          <w:tcPr>
            <w:tcW w:w="2127" w:type="dxa"/>
          </w:tcPr>
          <w:p w:rsidR="00AE09F3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AE09F3" w:rsidRPr="00E718F0" w:rsidTr="0010052B">
        <w:tc>
          <w:tcPr>
            <w:tcW w:w="1592" w:type="dxa"/>
          </w:tcPr>
          <w:p w:rsidR="00AE09F3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E09F3"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hAnsi="Times New Roman" w:cs="Times New Roman"/>
                <w:sz w:val="28"/>
                <w:szCs w:val="28"/>
              </w:rPr>
              <w:t>Руководство самостоятельной работой учащихся</w:t>
            </w:r>
          </w:p>
        </w:tc>
        <w:tc>
          <w:tcPr>
            <w:tcW w:w="2127" w:type="dxa"/>
          </w:tcPr>
          <w:p w:rsidR="00AE09F3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E09F3" w:rsidRPr="00E718F0" w:rsidTr="0010052B">
        <w:tc>
          <w:tcPr>
            <w:tcW w:w="1592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53FD"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репертуарный список</w:t>
            </w:r>
          </w:p>
        </w:tc>
        <w:tc>
          <w:tcPr>
            <w:tcW w:w="2127" w:type="dxa"/>
          </w:tcPr>
          <w:p w:rsidR="00AE09F3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AE09F3" w:rsidRPr="00E718F0" w:rsidTr="0010052B">
        <w:tc>
          <w:tcPr>
            <w:tcW w:w="1592" w:type="dxa"/>
          </w:tcPr>
          <w:p w:rsidR="00AE09F3" w:rsidRPr="00E718F0" w:rsidRDefault="002A53FD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E09F3"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2127" w:type="dxa"/>
          </w:tcPr>
          <w:p w:rsidR="00AE09F3" w:rsidRPr="00E718F0" w:rsidRDefault="00AE09F3" w:rsidP="00E718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A53FD" w:rsidRPr="00E7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AE09F3" w:rsidRPr="00E718F0" w:rsidRDefault="00AE09F3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AE09F3" w:rsidRPr="00E718F0" w:rsidRDefault="00AE09F3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</w:t>
      </w:r>
    </w:p>
    <w:p w:rsidR="00AE09F3" w:rsidRPr="00E718F0" w:rsidRDefault="00AE09F3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3D30E7" w:rsidRPr="00E718F0" w:rsidRDefault="003D30E7" w:rsidP="00E718F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005D8E" w:rsidRPr="00E718F0" w:rsidRDefault="00005D8E" w:rsidP="00E718F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005D8E" w:rsidRPr="00E718F0" w:rsidRDefault="00005D8E" w:rsidP="00E718F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005D8E" w:rsidRPr="00E718F0" w:rsidRDefault="00005D8E" w:rsidP="00E718F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2A53FD" w:rsidRPr="00E718F0" w:rsidRDefault="002A53FD" w:rsidP="00E718F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2A53FD" w:rsidRDefault="002A53FD" w:rsidP="00E718F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DE2172" w:rsidRPr="00E718F0" w:rsidRDefault="00DE2172" w:rsidP="00E718F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005D8E" w:rsidRPr="00E718F0" w:rsidRDefault="00005D8E" w:rsidP="00E718F0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3D30E7" w:rsidRPr="00E718F0" w:rsidRDefault="003D30E7" w:rsidP="00E718F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>Введение</w:t>
      </w: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before="245"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Учебный предмет  «Оркестровый класс» является одним из учебных предметов Вариативной  части учебного плана </w:t>
      </w: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>Дополнительн</w:t>
      </w:r>
      <w:r w:rsidRPr="00E718F0">
        <w:rPr>
          <w:rFonts w:ascii="Times New Roman" w:hAnsi="Times New Roman" w:cs="Times New Roman"/>
          <w:sz w:val="28"/>
          <w:szCs w:val="28"/>
          <w:lang w:eastAsia="x-none"/>
        </w:rPr>
        <w:t>ой</w:t>
      </w: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предпрофессиональн</w:t>
      </w:r>
      <w:r w:rsidRPr="00E718F0">
        <w:rPr>
          <w:rFonts w:ascii="Times New Roman" w:hAnsi="Times New Roman" w:cs="Times New Roman"/>
          <w:sz w:val="28"/>
          <w:szCs w:val="28"/>
          <w:lang w:eastAsia="x-none"/>
        </w:rPr>
        <w:t>ой</w:t>
      </w: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общеобразовательн</w:t>
      </w:r>
      <w:r w:rsidRPr="00E718F0">
        <w:rPr>
          <w:rFonts w:ascii="Times New Roman" w:hAnsi="Times New Roman" w:cs="Times New Roman"/>
          <w:sz w:val="28"/>
          <w:szCs w:val="28"/>
          <w:lang w:eastAsia="x-none"/>
        </w:rPr>
        <w:t>ой</w:t>
      </w: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программ</w:t>
      </w:r>
      <w:r w:rsidRPr="00E718F0">
        <w:rPr>
          <w:rFonts w:ascii="Times New Roman" w:hAnsi="Times New Roman" w:cs="Times New Roman"/>
          <w:sz w:val="28"/>
          <w:szCs w:val="28"/>
          <w:lang w:eastAsia="x-none"/>
        </w:rPr>
        <w:t>ы</w:t>
      </w: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 </w:t>
      </w:r>
      <w:r w:rsidRPr="00E718F0">
        <w:rPr>
          <w:rFonts w:ascii="Times New Roman" w:hAnsi="Times New Roman" w:cs="Times New Roman"/>
          <w:sz w:val="28"/>
          <w:szCs w:val="28"/>
          <w:lang w:eastAsia="x-none"/>
        </w:rPr>
        <w:t xml:space="preserve">  </w:t>
      </w: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>области музыкального искусства</w:t>
      </w:r>
      <w:r w:rsidRPr="00E718F0">
        <w:rPr>
          <w:rFonts w:ascii="Times New Roman" w:hAnsi="Times New Roman" w:cs="Times New Roman"/>
          <w:sz w:val="28"/>
          <w:szCs w:val="28"/>
          <w:lang w:eastAsia="x-none"/>
        </w:rPr>
        <w:t xml:space="preserve"> «Народные инструменты».</w:t>
      </w: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before="245"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Программа учебного предмета «Оркестровый класс» 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составлена в </w:t>
      </w:r>
      <w:r w:rsidRPr="00E718F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соответствии с</w:t>
      </w:r>
      <w:r w:rsidRPr="00E7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7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Федеральными государственными требованиями к дополнительной предпрофессиональной общеобразовательной программе в области музыкального искусства 2012 г., </w: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для учащихся исполнительских отделений народных инструментов </w:t>
      </w:r>
      <w:r w:rsidRPr="00E718F0">
        <w:rPr>
          <w:rFonts w:ascii="Times New Roman" w:hAnsi="Times New Roman" w:cs="Times New Roman"/>
          <w:sz w:val="28"/>
          <w:szCs w:val="28"/>
          <w:lang w:val="x-none" w:eastAsia="x-none"/>
        </w:rPr>
        <w:t>Детских школ искусств и Детских музыкальных школ</w:t>
      </w:r>
      <w:r w:rsidRPr="00E718F0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Общий объем (5-8 классы) –396 часов. </w:t>
      </w: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В том числе:</w:t>
      </w: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групповые  занятия –264 часа;</w:t>
      </w: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</w:t>
      </w:r>
      <w:r w:rsidR="0075369C"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</w:t>
      </w: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самостоятельные занятия – 132 часа.</w:t>
      </w: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before="245"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Общий объем (9 класс) –82,5 часа. </w:t>
      </w: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В том числе:</w:t>
      </w: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групповые занятия – 66 часов;</w:t>
      </w:r>
    </w:p>
    <w:p w:rsidR="003D30E7" w:rsidRPr="00E718F0" w:rsidRDefault="003D30E7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</w:t>
      </w:r>
      <w:r w:rsidR="0075369C"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</w:t>
      </w:r>
      <w:r w:rsidRPr="00E718F0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самостоятельные занятия – 16,5 часов.</w:t>
      </w:r>
    </w:p>
    <w:p w:rsidR="0075369C" w:rsidRPr="00E718F0" w:rsidRDefault="0075369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5369C" w:rsidRPr="00E718F0" w:rsidRDefault="0075369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5369C" w:rsidRPr="00E718F0" w:rsidRDefault="0075369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2A53FD" w:rsidRPr="00E718F0" w:rsidRDefault="002A53FD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5369C" w:rsidRPr="00E718F0" w:rsidRDefault="0075369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5369C" w:rsidRPr="00E718F0" w:rsidRDefault="0075369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5369C" w:rsidRPr="00E718F0" w:rsidRDefault="0075369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5369C" w:rsidRPr="00E718F0" w:rsidRDefault="0075369C" w:rsidP="00E718F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Пояснительная записка.</w:t>
      </w:r>
    </w:p>
    <w:p w:rsidR="005D0838" w:rsidRPr="00E718F0" w:rsidRDefault="0075369C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В системе образовательных программ дополнительного образования детей данная программа «</w:t>
      </w:r>
      <w:r w:rsidRPr="00E718F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Оркестровый класс»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имеет </w:t>
      </w:r>
      <w:r w:rsidRPr="00E718F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художественно-эстетическую направленность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включает в себя  художественное  воспитание и общее музыкальное образование, основанные на сложившейся  традиционной школе  обучения игре на народных инструментах  и богатом учебном репертуаре – образцах  национальной музыки, отечественной и зарубежной классики.  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Pr="00E718F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shd w:val="clear" w:color="auto" w:fill="FFFFFF"/>
          <w:lang w:eastAsia="ru-RU"/>
        </w:rPr>
        <w:t>Актуальность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данной программы  определяется   потребностью в возрождении и широком приобщении детей к традициям  национальной музыкальной культуры.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Радость и удовольствие от совместного музицирования в процессе  обучения музыке – залог интереса ребенка к этому виду искусства. При этом каждый ребенок становится активным участником ансамбля, независимо от уровня его способностей и образования на данный момент, что способствует психологической раскованности, свободе, дружелюбной атмосфере в группе среди учеников. Совместное музицирование способствует созданию мотивации для совершенствования навыков игры на инструменте, развитию таких качеств, как внимательность, ответственность, дисциплинированность, целеустремленность, коллективизм.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="005D0838" w:rsidRPr="00E718F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Педагогическая </w:t>
      </w:r>
      <w:r w:rsidRPr="00E718F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целесообразность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5D0838"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программы связана с  направлением   образовательного процесса на  развитие эстетического вкуса учащихся, на практическое применение навыков игры на инструменте, а так же с обеспечением возможности концертной практики для каждого обучающегося в составе оркестра, что имеет большое воспитательное значение. 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D0838"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Реализация данной программы, учитывая единство учебно-воспитательного и творческо-образовательного процесса, осуществляется посредством: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•    Постоянного изучения степени интереса к музыке каждого ребенка, 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развития у него музыкального слуха, формирования устойчивого восприятия музыки, творческого воображения, фантазии, индивидуальных особенностей;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    Создания необходимых условий, предоставляющих возможность приобщения каждого человека к миру музыки, с помощью которых он может ярко проявить разносторонние дарования;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    Постоянных групповых занятий: творческий характер всех выполняемых заданий направлен на развитие активных действий ребенка, на освоение им художественно-эстетических ценностей музыкальной культуры, на воспитание духовно обогащенной личности;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•    Межпредметных связей между различными видами искусства, что обеспечивает развитие познавательно-художественной деятельности ребенка, формирование навыка ориентации в художественном освоении мира звуков, ассоциативно-творческого мышления.       </w:t>
      </w:r>
    </w:p>
    <w:p w:rsidR="005D0838" w:rsidRPr="00E718F0" w:rsidRDefault="005D0838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B62F2D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B62F2D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B62F2D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B62F2D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B62F2D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B62F2D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B62F2D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B62F2D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B62F2D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B62F2D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B62F2D" w:rsidP="00E718F0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C4BD8" w:rsidRPr="00E718F0" w:rsidRDefault="005D0838" w:rsidP="00E718F0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Цели и задачи учебного предмета</w:t>
      </w:r>
    </w:p>
    <w:p w:rsidR="00245AF5" w:rsidRPr="00E718F0" w:rsidRDefault="005D0838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 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формирование и развитие у учащихся навыков и приемов ансамблевой и оркестровой игры.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="00245AF5" w:rsidRPr="00E718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1.Обучающие: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·   Обучить детей игре на народных инструментах (домра, балалайка);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·   Познакомить с классической и современной русской музыкой;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·   Научить творчески, эмоционально исполнять репертуар, уметь передать образно-эмоциональный строй музыкального произведения.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45AF5" w:rsidRPr="00E718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2.Развивающие: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·   Развить музыкальный слух и чувство ритма;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·   Развить память и внимание.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45AF5" w:rsidRPr="00E718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3.Воспитывающие: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·   Привить усидчивость и трудолюбие;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·   Воспитать собранность и дисциплину;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·   Сплотить детей в дружный творческий коллектив;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·   Развить коммуникативные способности детей, основы формирования </w:t>
      </w:r>
      <w:r w:rsidR="00245AF5"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</w:p>
    <w:p w:rsidR="00245AF5" w:rsidRPr="00E718F0" w:rsidRDefault="00245AF5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культуры общения</w:t>
      </w:r>
      <w:r w:rsidRPr="00E718F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;</w:t>
      </w:r>
    </w:p>
    <w:p w:rsidR="005D0838" w:rsidRPr="00E718F0" w:rsidRDefault="005D0838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</w:t>
      </w:r>
      <w:r w:rsidR="00245AF5"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Воспитать стремление к саморазвитию.</w:t>
      </w: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F1350" w:rsidRPr="00E718F0" w:rsidRDefault="004F1350" w:rsidP="00E718F0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Формы контроля успеваемости</w:t>
      </w:r>
    </w:p>
    <w:p w:rsidR="004F1350" w:rsidRPr="00E718F0" w:rsidRDefault="004F1350" w:rsidP="00E718F0">
      <w:pPr>
        <w:pStyle w:val="a5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="00B62F2D" w:rsidRPr="00E718F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Pr="00E718F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Система текущего и итогового контроля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успеваемости обеспечивается на занятиях различными способами: </w:t>
      </w:r>
    </w:p>
    <w:p w:rsidR="00B62F2D" w:rsidRPr="00E718F0" w:rsidRDefault="00B62F2D" w:rsidP="00E718F0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сдача оркестровых партий (индивидуальное и групповое прослушивание); </w:t>
      </w:r>
    </w:p>
    <w:p w:rsidR="00B62F2D" w:rsidRPr="00E718F0" w:rsidRDefault="00B62F2D" w:rsidP="00E718F0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периодическая проверка теоретических знаний (опрос); </w:t>
      </w:r>
    </w:p>
    <w:p w:rsidR="00B62F2D" w:rsidRPr="00E718F0" w:rsidRDefault="00B62F2D" w:rsidP="00E718F0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оценивание практической работы в классе.</w:t>
      </w:r>
    </w:p>
    <w:p w:rsidR="00B62F2D" w:rsidRPr="00E718F0" w:rsidRDefault="00B62F2D" w:rsidP="00E718F0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1350" w:rsidRPr="00E718F0" w:rsidRDefault="004F1350" w:rsidP="00E718F0">
      <w:pPr>
        <w:pStyle w:val="a5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ru-RU"/>
        </w:rPr>
        <w:t xml:space="preserve"> Методы отслеживания результатов</w:t>
      </w:r>
      <w:r w:rsidRPr="00E718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весьма разнообразны. </w:t>
      </w: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и конкурсы на лучшее исполнение партии, быстрое заучивание наизусть определенной цифры, концертные выступления, наблюдение и т.д.</w:t>
      </w: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В конце каждого полугодия руководитель оркестрового класса выставляет учащимся оценки за полугодие. При этом учитывается общее развитие ученика, его активность и успехи в освоении навыков оркестровой игры, соблюдение оркестровой дисциплины. Каждое выступление оркестра (отчетный концерт, участие в конкурсе и т.п.) является одновременно зачетом, как для всего оркестра, так и для каждого оркестранта.</w:t>
      </w: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Формы подведения итогов:</w:t>
      </w:r>
    </w:p>
    <w:p w:rsidR="004F1350" w:rsidRPr="00E718F0" w:rsidRDefault="004F1350" w:rsidP="00E718F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F1350" w:rsidRPr="00E718F0" w:rsidRDefault="004F1350" w:rsidP="00E718F0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eastAsia="ru-RU"/>
        </w:rPr>
        <w:t>Участие в концертах разного уровня</w:t>
      </w:r>
    </w:p>
    <w:p w:rsidR="004F1350" w:rsidRPr="00E718F0" w:rsidRDefault="004F1350" w:rsidP="00E718F0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участие в конкурсах разного уровня;</w:t>
      </w:r>
    </w:p>
    <w:p w:rsidR="004F1350" w:rsidRPr="00E718F0" w:rsidRDefault="004F1350" w:rsidP="00E718F0">
      <w:pPr>
        <w:pStyle w:val="a5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проведение отчетного концерта оркестра русских народных инструментов в конце учебного года.</w:t>
      </w:r>
      <w:r w:rsidRPr="00E718F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718F0" w:rsidRDefault="00E718F0" w:rsidP="00E718F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B62F2D" w:rsidRPr="00E718F0" w:rsidRDefault="004F1350" w:rsidP="00E718F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br/>
      </w:r>
      <w:r w:rsidR="00B62F2D"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5. Ожидаемые результаты.</w:t>
      </w:r>
    </w:p>
    <w:p w:rsidR="00B62F2D" w:rsidRPr="00E718F0" w:rsidRDefault="00B62F2D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30E81"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Учащийся, прошедший полный курс обучения по учебному предмету «Оркестровый класс» должен иметь:</w:t>
      </w:r>
    </w:p>
    <w:p w:rsidR="00B62F2D" w:rsidRPr="00E718F0" w:rsidRDefault="00B62F2D" w:rsidP="00E718F0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сформированный комплекс духовно-нравственных, эстетических качеств,  </w:t>
      </w:r>
    </w:p>
    <w:p w:rsidR="00B62F2D" w:rsidRPr="00E718F0" w:rsidRDefault="00B62F2D" w:rsidP="00E718F0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высокохудожественный вкус,   эстетическое отношение к действительности  и к искусству, </w:t>
      </w:r>
    </w:p>
    <w:p w:rsidR="00B62F2D" w:rsidRPr="00E718F0" w:rsidRDefault="00B62F2D" w:rsidP="00E718F0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систему искусствоведческих, эстетических и этических, музыкально-исторических знаний, музыкальных понятий; </w:t>
      </w:r>
    </w:p>
    <w:p w:rsidR="00B62F2D" w:rsidRPr="00E718F0" w:rsidRDefault="00B62F2D" w:rsidP="00E718F0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иметь широкий  репертуар, </w:t>
      </w:r>
    </w:p>
    <w:p w:rsidR="00B62F2D" w:rsidRPr="00E718F0" w:rsidRDefault="00B62F2D" w:rsidP="00E718F0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уметь  самостоятельно грамотно анализировать  и разучивать произведения,  выразительно и технически  исполнять на инструменте произведения (в объеме репертуара детской школы искусств), </w:t>
      </w:r>
    </w:p>
    <w:p w:rsidR="00B62F2D" w:rsidRPr="00E718F0" w:rsidRDefault="00B62F2D" w:rsidP="00E718F0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читать с листа, подбирать по слуху мелодию и простой аккомпанемент, </w:t>
      </w:r>
    </w:p>
    <w:p w:rsidR="00B62F2D" w:rsidRPr="00E718F0" w:rsidRDefault="00B62F2D" w:rsidP="00E718F0">
      <w:pPr>
        <w:pStyle w:val="a5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иметь навыки транспонирования и музицирования в  ансамбле.</w:t>
      </w:r>
    </w:p>
    <w:p w:rsidR="004F1350" w:rsidRPr="00E718F0" w:rsidRDefault="00B62F2D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30E81" w:rsidRPr="00E718F0" w:rsidRDefault="00530E81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30E81" w:rsidRPr="00E718F0" w:rsidRDefault="00530E81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30E81" w:rsidRPr="00E718F0" w:rsidRDefault="00530E81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30E81" w:rsidRPr="00E718F0" w:rsidRDefault="00530E81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30E81" w:rsidRPr="00E718F0" w:rsidRDefault="00530E81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30E81" w:rsidRPr="00E718F0" w:rsidRDefault="00530E81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30E81" w:rsidRPr="00E718F0" w:rsidRDefault="00530E81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30E81" w:rsidRPr="00E718F0" w:rsidRDefault="00530E81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30E81" w:rsidRPr="00E718F0" w:rsidRDefault="00530E81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30E81" w:rsidRPr="00E718F0" w:rsidRDefault="00530E81" w:rsidP="00E718F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94F78" w:rsidRPr="00E718F0" w:rsidRDefault="00530E81" w:rsidP="00E718F0">
      <w:pPr>
        <w:pStyle w:val="a5"/>
        <w:numPr>
          <w:ilvl w:val="0"/>
          <w:numId w:val="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Содержание программы</w:t>
      </w:r>
    </w:p>
    <w:p w:rsidR="00530E81" w:rsidRPr="00E718F0" w:rsidRDefault="00794F78" w:rsidP="00E718F0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Учебно – тематический план,  срок обучения </w:t>
      </w:r>
      <w:r w:rsidR="002A53FD" w:rsidRPr="00E718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718F0" w:rsidRPr="00E718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4 года</w:t>
      </w:r>
      <w:r w:rsidRPr="00E718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530E81" w:rsidRPr="00E718F0" w:rsidRDefault="00530E81" w:rsidP="00E718F0">
      <w:pPr>
        <w:pStyle w:val="a5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425"/>
        <w:gridCol w:w="1474"/>
        <w:gridCol w:w="1828"/>
        <w:gridCol w:w="1272"/>
        <w:gridCol w:w="1074"/>
      </w:tblGrid>
      <w:tr w:rsidR="005D5811" w:rsidRPr="00E718F0" w:rsidTr="0010052B">
        <w:tc>
          <w:tcPr>
            <w:tcW w:w="392" w:type="dxa"/>
            <w:vMerge w:val="restart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Наименование тем, разделов</w:t>
            </w:r>
          </w:p>
        </w:tc>
        <w:tc>
          <w:tcPr>
            <w:tcW w:w="4915" w:type="dxa"/>
            <w:gridSpan w:val="4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Объем часов</w:t>
            </w:r>
            <w:r w:rsidR="007B0420"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(5-8 классы)</w:t>
            </w:r>
          </w:p>
        </w:tc>
      </w:tr>
      <w:tr w:rsidR="005D5811" w:rsidRPr="00E718F0" w:rsidTr="005D5811">
        <w:tc>
          <w:tcPr>
            <w:tcW w:w="392" w:type="dxa"/>
            <w:vMerge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vMerge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Теоретич. </w:t>
            </w:r>
          </w:p>
        </w:tc>
        <w:tc>
          <w:tcPr>
            <w:tcW w:w="1276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Практическ.</w:t>
            </w:r>
          </w:p>
        </w:tc>
        <w:tc>
          <w:tcPr>
            <w:tcW w:w="1276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Самост. работа</w:t>
            </w:r>
          </w:p>
        </w:tc>
        <w:tc>
          <w:tcPr>
            <w:tcW w:w="1088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Всего </w:t>
            </w:r>
          </w:p>
        </w:tc>
      </w:tr>
      <w:tr w:rsidR="005D5811" w:rsidRPr="00E718F0" w:rsidTr="005D5811">
        <w:tc>
          <w:tcPr>
            <w:tcW w:w="392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</w:tcPr>
          <w:p w:rsidR="005D5811" w:rsidRPr="00E718F0" w:rsidRDefault="00A25B2E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Вводные занятия</w:t>
            </w:r>
          </w:p>
        </w:tc>
        <w:tc>
          <w:tcPr>
            <w:tcW w:w="1275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6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76" w:type="dxa"/>
          </w:tcPr>
          <w:p w:rsidR="005D5811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88" w:type="dxa"/>
          </w:tcPr>
          <w:p w:rsidR="005D5811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5D5811" w:rsidRPr="00E718F0" w:rsidTr="005D5811">
        <w:tc>
          <w:tcPr>
            <w:tcW w:w="392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3544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Работа над </w:t>
            </w:r>
            <w:r w:rsidR="007B0420"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репертуаром</w:t>
            </w:r>
          </w:p>
        </w:tc>
        <w:tc>
          <w:tcPr>
            <w:tcW w:w="1275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276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180</w:t>
            </w:r>
          </w:p>
        </w:tc>
        <w:tc>
          <w:tcPr>
            <w:tcW w:w="1276" w:type="dxa"/>
          </w:tcPr>
          <w:p w:rsidR="005D5811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112</w:t>
            </w:r>
          </w:p>
        </w:tc>
        <w:tc>
          <w:tcPr>
            <w:tcW w:w="1088" w:type="dxa"/>
          </w:tcPr>
          <w:p w:rsidR="005D5811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300</w:t>
            </w:r>
          </w:p>
        </w:tc>
      </w:tr>
      <w:tr w:rsidR="005D5811" w:rsidRPr="00E718F0" w:rsidTr="005D5811">
        <w:tc>
          <w:tcPr>
            <w:tcW w:w="392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3544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Сводный оркестр</w:t>
            </w:r>
          </w:p>
        </w:tc>
        <w:tc>
          <w:tcPr>
            <w:tcW w:w="1275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6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276" w:type="dxa"/>
          </w:tcPr>
          <w:p w:rsidR="005D5811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088" w:type="dxa"/>
          </w:tcPr>
          <w:p w:rsidR="005D5811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54</w:t>
            </w:r>
          </w:p>
        </w:tc>
      </w:tr>
      <w:tr w:rsidR="005D5811" w:rsidRPr="00E718F0" w:rsidTr="005D5811">
        <w:tc>
          <w:tcPr>
            <w:tcW w:w="392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3544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Концертная деятельность</w:t>
            </w:r>
          </w:p>
        </w:tc>
        <w:tc>
          <w:tcPr>
            <w:tcW w:w="1275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6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276" w:type="dxa"/>
          </w:tcPr>
          <w:p w:rsidR="005D5811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88" w:type="dxa"/>
          </w:tcPr>
          <w:p w:rsidR="005D5811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</w:tr>
      <w:tr w:rsidR="005D5811" w:rsidRPr="00E718F0" w:rsidTr="005D5811">
        <w:tc>
          <w:tcPr>
            <w:tcW w:w="392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3544" w:type="dxa"/>
          </w:tcPr>
          <w:p w:rsidR="005D5811" w:rsidRPr="00E718F0" w:rsidRDefault="00A25B2E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Итоговые занятия</w:t>
            </w:r>
          </w:p>
        </w:tc>
        <w:tc>
          <w:tcPr>
            <w:tcW w:w="1275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6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6" w:type="dxa"/>
          </w:tcPr>
          <w:p w:rsidR="005D5811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88" w:type="dxa"/>
          </w:tcPr>
          <w:p w:rsidR="005D5811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</w:tr>
      <w:tr w:rsidR="005D5811" w:rsidRPr="00E718F0" w:rsidTr="005D5811">
        <w:tc>
          <w:tcPr>
            <w:tcW w:w="392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5D5811" w:rsidRPr="00E718F0" w:rsidRDefault="005D5811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Итог:</w:t>
            </w:r>
          </w:p>
        </w:tc>
        <w:tc>
          <w:tcPr>
            <w:tcW w:w="1275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276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242</w:t>
            </w:r>
          </w:p>
        </w:tc>
        <w:tc>
          <w:tcPr>
            <w:tcW w:w="1276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132</w:t>
            </w:r>
          </w:p>
        </w:tc>
        <w:tc>
          <w:tcPr>
            <w:tcW w:w="1088" w:type="dxa"/>
          </w:tcPr>
          <w:p w:rsidR="005D5811" w:rsidRPr="00E718F0" w:rsidRDefault="007B042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396</w:t>
            </w:r>
          </w:p>
        </w:tc>
      </w:tr>
    </w:tbl>
    <w:p w:rsidR="00530E81" w:rsidRPr="00E718F0" w:rsidRDefault="00530E81" w:rsidP="00E718F0">
      <w:pPr>
        <w:pStyle w:val="a5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0500D0" w:rsidRPr="00E718F0" w:rsidRDefault="000500D0" w:rsidP="00E718F0">
      <w:pPr>
        <w:pStyle w:val="a5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0500D0" w:rsidRPr="00E718F0" w:rsidRDefault="000500D0" w:rsidP="00E718F0">
      <w:pPr>
        <w:pStyle w:val="a5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94F78" w:rsidRPr="00E718F0" w:rsidRDefault="00794F78" w:rsidP="00E718F0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Учебно – тематический план на дополнительный год обучения 9 класс.</w:t>
      </w:r>
    </w:p>
    <w:p w:rsidR="00794F78" w:rsidRPr="00E718F0" w:rsidRDefault="00794F78" w:rsidP="00E718F0">
      <w:pPr>
        <w:pStyle w:val="a5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425"/>
        <w:gridCol w:w="1474"/>
        <w:gridCol w:w="1828"/>
        <w:gridCol w:w="1272"/>
        <w:gridCol w:w="1074"/>
      </w:tblGrid>
      <w:tr w:rsidR="00794F78" w:rsidRPr="00E718F0" w:rsidTr="00AF7962">
        <w:tc>
          <w:tcPr>
            <w:tcW w:w="392" w:type="dxa"/>
            <w:vMerge w:val="restart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3544" w:type="dxa"/>
            <w:vMerge w:val="restart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Наименование тем, разделов</w:t>
            </w:r>
          </w:p>
        </w:tc>
        <w:tc>
          <w:tcPr>
            <w:tcW w:w="4915" w:type="dxa"/>
            <w:gridSpan w:val="4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Объем часов (9 класс)</w:t>
            </w:r>
          </w:p>
        </w:tc>
      </w:tr>
      <w:tr w:rsidR="00794F78" w:rsidRPr="00E718F0" w:rsidTr="00AF7962">
        <w:tc>
          <w:tcPr>
            <w:tcW w:w="392" w:type="dxa"/>
            <w:vMerge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vMerge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Теоретич. </w:t>
            </w:r>
          </w:p>
        </w:tc>
        <w:tc>
          <w:tcPr>
            <w:tcW w:w="1276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Практическ.</w:t>
            </w:r>
          </w:p>
        </w:tc>
        <w:tc>
          <w:tcPr>
            <w:tcW w:w="1276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Самост. работа</w:t>
            </w:r>
          </w:p>
        </w:tc>
        <w:tc>
          <w:tcPr>
            <w:tcW w:w="1088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Всего </w:t>
            </w:r>
          </w:p>
        </w:tc>
      </w:tr>
      <w:tr w:rsidR="00794F78" w:rsidRPr="00E718F0" w:rsidTr="00AF7962">
        <w:tc>
          <w:tcPr>
            <w:tcW w:w="392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3544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Вводные занятия</w:t>
            </w:r>
          </w:p>
        </w:tc>
        <w:tc>
          <w:tcPr>
            <w:tcW w:w="1275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76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88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794F78" w:rsidRPr="00E718F0" w:rsidTr="00AF7962">
        <w:tc>
          <w:tcPr>
            <w:tcW w:w="392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3544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Работа над репертуаром</w:t>
            </w:r>
          </w:p>
        </w:tc>
        <w:tc>
          <w:tcPr>
            <w:tcW w:w="1275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1276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11,5</w:t>
            </w:r>
          </w:p>
        </w:tc>
        <w:tc>
          <w:tcPr>
            <w:tcW w:w="1088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63,5</w:t>
            </w:r>
          </w:p>
        </w:tc>
      </w:tr>
      <w:tr w:rsidR="00794F78" w:rsidRPr="00E718F0" w:rsidTr="00AF7962">
        <w:tc>
          <w:tcPr>
            <w:tcW w:w="392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3544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Сводный оркестр</w:t>
            </w:r>
          </w:p>
        </w:tc>
        <w:tc>
          <w:tcPr>
            <w:tcW w:w="1275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276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88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794F78" w:rsidRPr="00E718F0" w:rsidTr="00AF7962">
        <w:tc>
          <w:tcPr>
            <w:tcW w:w="392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3544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Концертная деятельность</w:t>
            </w:r>
          </w:p>
        </w:tc>
        <w:tc>
          <w:tcPr>
            <w:tcW w:w="1275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6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88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794F78" w:rsidRPr="00E718F0" w:rsidTr="00AF7962">
        <w:tc>
          <w:tcPr>
            <w:tcW w:w="392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3544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Итоговые занятия</w:t>
            </w:r>
          </w:p>
        </w:tc>
        <w:tc>
          <w:tcPr>
            <w:tcW w:w="1275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088" w:type="dxa"/>
          </w:tcPr>
          <w:p w:rsidR="00794F78" w:rsidRPr="00E718F0" w:rsidRDefault="000500D0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  <w:tr w:rsidR="00794F78" w:rsidRPr="00E718F0" w:rsidTr="00AF7962">
        <w:tc>
          <w:tcPr>
            <w:tcW w:w="392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Итог:</w:t>
            </w:r>
          </w:p>
        </w:tc>
        <w:tc>
          <w:tcPr>
            <w:tcW w:w="1275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0500D0"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16,5</w:t>
            </w:r>
          </w:p>
        </w:tc>
        <w:tc>
          <w:tcPr>
            <w:tcW w:w="1088" w:type="dxa"/>
          </w:tcPr>
          <w:p w:rsidR="00794F78" w:rsidRPr="00E718F0" w:rsidRDefault="00794F78" w:rsidP="00E718F0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718F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82,5</w:t>
            </w:r>
          </w:p>
        </w:tc>
      </w:tr>
    </w:tbl>
    <w:p w:rsidR="00A25B2E" w:rsidRPr="00E718F0" w:rsidRDefault="00A25B2E" w:rsidP="00E718F0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0500D0" w:rsidRPr="00E718F0" w:rsidRDefault="00005D8E" w:rsidP="00E718F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="00A25B2E"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1.Вводные  занятия. </w:t>
      </w:r>
      <w:r w:rsidR="00A25B2E"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Понятие о народном оркестре, ансамбле, инструментальных группах оркестра. История создания и развития оркестра русских народных инструментов. Состав оркестра. Строение инструментов. Звучание и тембры инструментов.  Повторение  и закрепление знаний, полученных ранее. Состав  народного оркестра, его расположение на сцене. Зн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акомство с репертуарным планом.</w:t>
      </w:r>
      <w:r w:rsidR="00DD69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5B2E"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Обсуждение работы коллектива. Инструктаж по технике безопасности.</w:t>
      </w:r>
    </w:p>
    <w:p w:rsidR="000500D0" w:rsidRPr="00E718F0" w:rsidRDefault="000500D0" w:rsidP="00E718F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500D0" w:rsidRPr="00E718F0" w:rsidRDefault="00005D8E" w:rsidP="00E718F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500D0"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25B2E"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2.Работа над репертуаром. </w:t>
      </w:r>
      <w:r w:rsidR="00A25B2E"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Работа над ритмом, единым оркестровым метром. Работа над чистотой исполнения текста, слаженной игрой, отработка штрихов. Осмысленная игра на основе понимания содержания и характера исполняемой музыки. Работа над звуком, способностью «держать» темп во время исполнения. Выработка внимания и понимания жеста дирижера. Воспитание умения слушать исполняемое произведение и оценивать свое исполнение.</w:t>
      </w:r>
    </w:p>
    <w:p w:rsidR="000500D0" w:rsidRPr="00E718F0" w:rsidRDefault="00A25B2E" w:rsidP="00E718F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05D8E"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3.Сводный оркестр.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Подчинение индивидуальной манеры исполнения общеоркестровой. Совершенствование приемов звукоизвлечения, штрихов, работа над качеством звука. Понимание художественной цели. Воспитание чувства единства целого и частей исполняемых пьес. Совершенствование ансамблевых и оркестровых навыков и умений на художественном и учебно-тренировочном материале. Углубление и дальнейшее развитие специальных навыков игры в коллективе: умение одновременно слушать себя и звучание всего оркестра, умение совместно исполнять и свободно взаимодействовать со всем коллективом. Понимание жестов дирижера и следование им.</w:t>
      </w:r>
    </w:p>
    <w:p w:rsidR="000500D0" w:rsidRPr="00E718F0" w:rsidRDefault="000500D0" w:rsidP="00E718F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500D0" w:rsidRPr="00E718F0" w:rsidRDefault="000500D0" w:rsidP="00E718F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500D0" w:rsidRPr="00E718F0" w:rsidRDefault="000500D0" w:rsidP="00E718F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500D0" w:rsidRPr="00E718F0" w:rsidRDefault="00A25B2E" w:rsidP="00E718F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="00005D8E"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="000500D0"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005D8E"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4.Концертная деятельность.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Репетиции на сцене. Выступления на сцене. Уверенное, свободное и выразительное исполнение репертуара, быстрая реакция на жест дирижера. Умение слышать звучание всего оркестра, быть постоянно внимательным и собранным, справляться со сценическим волнением.</w:t>
      </w:r>
    </w:p>
    <w:p w:rsidR="00005D8E" w:rsidRPr="00E718F0" w:rsidRDefault="00A25B2E" w:rsidP="00E718F0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05D8E"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="000500D0"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="00005D8E"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5.Итоговые  занятия.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Отчетный концерт. Исполнение программного репертуара оркестра. Выработка уверенного поведения на сцене. Обсуждение и анализ выступления в коллективе.</w:t>
      </w:r>
      <w:r w:rsidRPr="00E718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7B0420" w:rsidRPr="00E718F0" w:rsidRDefault="007B0420" w:rsidP="00E718F0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0500D0" w:rsidRPr="00E718F0" w:rsidRDefault="000500D0" w:rsidP="00E718F0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25B2E" w:rsidRPr="00E718F0" w:rsidRDefault="00A25B2E" w:rsidP="00E718F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</w:r>
      <w:r w:rsidRPr="00E7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Методические рекомендации для преподавателей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2E" w:rsidRPr="00E718F0" w:rsidRDefault="000500D0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в оркестровом классе учащиеся должны получить первоначальные музыкально-исполнительские навыки оркестрового музицирования.</w:t>
      </w:r>
    </w:p>
    <w:p w:rsidR="000500D0" w:rsidRPr="00E718F0" w:rsidRDefault="000500D0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особенность оркестровой игры заключается в том, что оркестрант, исполняя свою партию со всеми имеющимися в ней авторскими указаниями, одновременно должен выполнять художественные намерения дирижера, выраженные в жесте и мимике. </w:t>
      </w:r>
    </w:p>
    <w:p w:rsidR="00A25B2E" w:rsidRPr="00E718F0" w:rsidRDefault="000500D0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школьного оркестра заключается в том, что наряду с учащимися старших классов в его работе принимают участие учащиеся, не имеющие ни какого опыта коллективной игры. Поэтому руководитель оркестра должен строить всю свою работу таким образом, чтобы вновь прибывающие</w: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оркестра, начиная с 5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естественно вливались в коллектив, не нарушая нормальный режим работы и, в то же время, получая все необходимые навыки. В этой связи, руководителю важно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внимательно отнестись к формированию состава оркестра и к распределению «новичков» по отдельным груп</w: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пам. Правильнее всего учащихся 5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равномерно рассадить по оркестру рядом с более опытными оркестрантами, что позволить начинающим быстрее перенимать опыт у учащихся старших классов.   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00D0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занятий учащимся необходимо помочь выработать умение слышать звучание всех голосов оркестра, соблюдая ансамбль, как в отношении ритма, так и в отношении динамики.</w:t>
      </w:r>
    </w:p>
    <w:p w:rsidR="00A25B2E" w:rsidRPr="00E718F0" w:rsidRDefault="000500D0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игры в оркестре требуют от исполнителя быстрой ориентировки в нотном тексте, хорошо развитых навыков чтения с листа и владение исполнительской техникой.</w:t>
      </w:r>
    </w:p>
    <w:p w:rsidR="00A25B2E" w:rsidRPr="00E718F0" w:rsidRDefault="000500D0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оркестре необходимо строить так, чтобы они способствовали воспитанию сознательной коллективной исполнительской дисциплины и формированию творческой личности.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2E" w:rsidRPr="00E718F0" w:rsidRDefault="000500D0" w:rsidP="00E718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подготовки концертной программы в оркестровом классе включает в себя следующие этапы: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оркестра (состава);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выбор репертуара (концертной программы);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репетиционный период;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концертное выступление.</w:t>
      </w:r>
    </w:p>
    <w:p w:rsidR="000500D0" w:rsidRPr="00E718F0" w:rsidRDefault="000500D0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500D0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оркестра народных инструментов.</w: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каждого года руководитель оркестра должен формировать его состав исходя из принципа пропорциональности отдельных групп инструментов.</w:t>
      </w:r>
    </w:p>
    <w:p w:rsidR="000500D0" w:rsidRPr="00E718F0" w:rsidRDefault="000500D0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D0" w:rsidRPr="00E718F0" w:rsidRDefault="000500D0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D0" w:rsidRPr="00E718F0" w:rsidRDefault="000500D0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D0" w:rsidRPr="00E718F0" w:rsidRDefault="000500D0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0D0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Примерный состав оркестра народных инструментов: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домр: примы I  =2-3 чел.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примы II =1-2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альтовые =2-3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басовые  =1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балалаек: 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примы  = 1-2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секунды = 2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альты = 2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бас  = 1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контрабас =  1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баянов: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Баян I  = 1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Баян II = 1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Баян III = 1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Баян бас = 1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Баян контрабас = 1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Ударные =  2-3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Всего: 21-24чел.</w:t>
      </w:r>
    </w:p>
    <w:p w:rsidR="00A25B2E" w:rsidRPr="00E718F0" w:rsidRDefault="000500D0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25B2E"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Большие трудности испытывает дирижер при формировании басовой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партии оркестра. В музыкальных школах нет специального обучения на инструментах, выполняющих функцию баса: бала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лайка бас, балалайка контрабас, домра бас. Руководи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тель должен заранее готовить учащихся для игры на этих инструментах, выбирая  учеников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хорошим чувством рит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ма и подходящими физическими данными.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музыкальных школах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практикуется обучение баянистов и аккордеонистов на струнных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народных инструментах (балалайка бас и к/бас, балалайка секунда и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альт) в порядке ознакомления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 народными струнными инструментами. Это необходимо с точки зрения правильного формирования оркестра.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  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Включение в состав оркестра деревянных духовых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инструментов, тембровых гармоник, шумовых ударных инструментов,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фортепиано обогащает его звуковую палитру.</w:t>
      </w:r>
    </w:p>
    <w:p w:rsidR="002C2B7C" w:rsidRPr="00E718F0" w:rsidRDefault="00A25B2E" w:rsidP="00E718F0">
      <w:pPr>
        <w:widowControl w:val="0"/>
        <w:shd w:val="clear" w:color="auto" w:fill="FFFFFF"/>
        <w:autoSpaceDE w:val="0"/>
        <w:autoSpaceDN w:val="0"/>
        <w:adjustRightInd w:val="0"/>
        <w:spacing w:before="77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Оркестр баянов и аккордеонов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before="7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Основу оркестра составляют баяны с готовыми аккордами, аккордеоны и оркест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ровые гармоники. Главное условие – все инструменты, входящие в состав оркестра, должны иметь одинаковый строй.</w:t>
      </w:r>
    </w:p>
    <w:p w:rsidR="00A25B2E" w:rsidRPr="00E718F0" w:rsidRDefault="00A25B2E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Учитывая тот факт, что оркестр баянистов и аккордеонистов является однородным по сво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ему звучанию, для увеличения тембрового богатства и разнообразия оркестро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вых красок в его состав рекомендуется (как и в оркестр народных инструмен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тов) включать также другие инструменты, например, балалаеч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ный контрабас, группу ударных, деревянные духовые инструменты </w:t>
      </w:r>
      <w:r w:rsidRPr="00E718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 т.д.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Количественный состав оркестра, как правило, колеблется от 15 до 40 че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ловек – все зависит от возможностей отделения народных инструментов музыкаль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ной школы.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Основой оркестра  является квинтет, имеющий следующий со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став: первые, вторые и третьи баяны, бас и контрабас, а также первые и вторые аккордеоны. Количество голосов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может быть увеличено за счет введения других видов инструментов, например, тех, о которых говорилось выше. 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своей работе с таким оркестром руководи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 может использовать пьесы, написанные для трио или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квартета баянистов, с внесением необходимых изменений в инструментовку.</w:t>
      </w:r>
    </w:p>
    <w:p w:rsidR="002C2B7C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Один из важнейших элементов работы в оркестре баянистов и аккордеонистов – правиль</w:t>
      </w:r>
      <w:r w:rsidR="00A25B2E"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ное расположение оркестра на репетициях и выступлениях: исполнители долж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ны быть рассажены компактно. Очень важно правильно рассадить учащихся и в </w:t>
      </w:r>
      <w:r w:rsidR="00A25B2E"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группах оркестра – в зависимости от уровня их музыкальной подготовки и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опыта. </w:t>
      </w:r>
    </w:p>
    <w:p w:rsidR="002C2B7C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lastRenderedPageBreak/>
        <w:t xml:space="preserve">       С</w:t>
      </w:r>
      <w:r w:rsidR="00A25B2E" w:rsidRPr="00E718F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хем</w:t>
      </w:r>
      <w:r w:rsidRPr="00E718F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а </w:t>
      </w:r>
      <w:r w:rsidR="00A25B2E" w:rsidRPr="00E718F0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 xml:space="preserve"> посадки оркестра:</w:t>
      </w:r>
    </w:p>
    <w:p w:rsidR="00A25B2E" w:rsidRPr="00E718F0" w:rsidRDefault="00A25B2E" w:rsidP="00E718F0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5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ряд – баяны 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III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Аккордеоны 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II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A25B2E" w:rsidRPr="00E718F0" w:rsidRDefault="00A25B2E" w:rsidP="00E718F0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5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ряд – флейта, гобой, гармоники бас и к/бас;</w:t>
      </w:r>
    </w:p>
    <w:p w:rsidR="00A25B2E" w:rsidRPr="00E718F0" w:rsidRDefault="00A25B2E" w:rsidP="00E718F0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left="5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ряд – ударные, контрабас (балалайка или бас-гитара), фортепиано.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before="86" w:after="0" w:line="36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Руководителю оркестрового класса необходимо помнить о том, что заня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тия в оркестре преследуют не только учебные, но и воспитательные цели. Руко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водитель оркестра – это прежде всего педагог, который должен хорошо знать и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понимать психологию, привычки и интересы каждого оркестранта, уметь все</w:t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гда найти контакт.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Важнейшей задачей дирижера является воспит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ание у обучающихся тру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довой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 сознательной дисциплины, без которой невозможно добиться каких-либо успехов в работе. Педагог обязан стремиться к максимальному контакту с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оркестром. Он должен уметь подчинить его своей воле, просто, доступно и все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гда спокойно объяснить учащимся свои требования. На занятиях в оркестровом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классе основное внимание следует уделять развитию чувства единого оркест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рового метра, правильному соблюдению позиций, приемов игры, штрихов и т.д. Помогая оркестрантам овладевать навыками и приемами оркестровой игры, ди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рижер обязан неизменно подчинять работу над техникой исполнения целям ху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дожественной выразительности произведения. Для этого нужно последователь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 знакомить учащихся с содержанием исполняемых произведений, их формой и стилем – в дальнейшем все это поможет раскрытию музыкальных образов.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Дирижеру необходимо очень серьезно и продуманно готовиться к прове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дению репетиций. Он должен иметь строгий план конкретного занятия оркест</w:t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ра, твердо знать, чего необходимо добиться на данном этапе. От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личное знание партитуры изучаемого произведения обязательно для каждого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руководителя. Кроме того, необходима домашняя работа по выработке ясного и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четкого дирижерского жеста, а также умения быстро и четко настроить оркестр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репетициях и выступлениях. Каждая репетиция заблаговременно обеспечи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вается нужным количеством инструментов, четко переписанными и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проверен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ными оркестровыми партиями, пультами, хорошо подобранными медиаторами,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струнами и т.д., за все это целиком и полностью отвечает руководитель.</w:t>
      </w:r>
    </w:p>
    <w:p w:rsidR="002C2B7C" w:rsidRPr="00E718F0" w:rsidRDefault="00A25B2E" w:rsidP="00E718F0">
      <w:pPr>
        <w:widowControl w:val="0"/>
        <w:shd w:val="clear" w:color="auto" w:fill="FFFFFF"/>
        <w:autoSpaceDE w:val="0"/>
        <w:autoSpaceDN w:val="0"/>
        <w:adjustRightInd w:val="0"/>
        <w:spacing w:before="96" w:after="0" w:line="360" w:lineRule="auto"/>
        <w:ind w:right="1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Выбор репертуара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before="96" w:after="0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Подбор необходимого, интересного нотного материала, соответствующе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го уровню оркестра, является одним из важнейших факторов его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успешной работы. Учитывая наличие в оркестре учеников разных классов и их различную подготовку, педагог должен подбирать произведения, доступные по содержанию и техническим трудностям каждому оркестранту. Завышение ре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пертуара ведет к загрузке обучаемых утомительной и неинтересной работой,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что значительно снижает их интерес к занятиям.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течение учебного года в оркестровом классе необходимо выучить 3 – 4 произведения, желательно, чтобы одно из них было крупной формы.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занятиях оркестра большое внимание следует уделять развитию у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учащихся навыков чтения нот с листа. В целях постепенного и планомерного развития этого навыка работу рекомендуется начинать с легких произведении в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удобной для исполнения тональности, с минимальным количеством знаков аль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терации и простым ритмическим рисунком.</w:t>
      </w:r>
    </w:p>
    <w:p w:rsidR="00A25B2E" w:rsidRPr="00E718F0" w:rsidRDefault="00A25B2E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 чтении нот с листа необходимо выполнять элементарные требования данной партитуры, чтобы получить правильное представление о содержании и форме исполняемого произведения. Важно помнить, что количество прораба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тываемых музыкальных произведений, их разнообразие по жанру, форме, фак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туре и характеру имеет большое значение не только для расширения музыкаль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ного кругозора учащихся, но и для развития навыков чтения нот с листа.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25B2E"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Особого внимания требуют разбор и разучивание полифонических пьес (для оркестра баянистов и аккордеонистов).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Их исполнение имеет большое музыкально-воспитательное значение: способ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ствует развитию слуховых представлений и музыкального мышления. В репер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туаре оркестров и ансамблей рекомендуется широко использовать богатейшую русскую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песенную подголосочную полифонию, а также сочинения классиков и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лучшие произведения современных композиторов.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предлагаемой программе представлен список рекомендуемых музы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кальных произведений для смешанного состава оркестра русских народных ин</w:t>
      </w:r>
      <w:r w:rsidR="00A25B2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струментов. Он включает в себя оригинальны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 произведения, а также обработ</w:t>
      </w:r>
      <w:r w:rsidR="00A25B2E"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ки  и переложения. </w:t>
      </w:r>
    </w:p>
    <w:p w:rsidR="00A25B2E" w:rsidRPr="00E718F0" w:rsidRDefault="002C2B7C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Руково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="00A25B2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дитель оркестра может и должен по своему усмотрению, учитывая уровень 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подготовки оркестра, пополнять предлагаемый список новыми, вновь созданными произведениями (оригинальными обработками и переложе</w:t>
      </w:r>
      <w:r w:rsidR="00A25B2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>ниями) русских и зарубежных композиторов, обработками народных песен и собственными инструментовками.</w:t>
      </w:r>
    </w:p>
    <w:p w:rsidR="002C2B7C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Репетиционный период.</w:t>
      </w:r>
    </w:p>
    <w:p w:rsidR="00A25B2E" w:rsidRPr="00E718F0" w:rsidRDefault="002C2B7C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воспитания у </w: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оркестрового музицирования в значительной степени зависит от правильного соотношения между основными формами работы: общими репетициями, групповыми и индивидуальными занятиями и концертными выступлениями. </w:t>
      </w:r>
    </w:p>
    <w:p w:rsidR="00A25B2E" w:rsidRPr="00E718F0" w:rsidRDefault="002C2B7C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репетициям оркестра должен предшествовать достаточно продолжительный этап индивидуальных и групповых занятий, так как не высокий уровень чтения с листа большинства участников не позволит руководителю полноценно репетировать со всем оркестром. 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 дают руководителю оркестра возможность детально проработать с каждым оркестрантом исполнение той или иной партии, решить проблемы аппликатуры, штрихов и т.д.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7C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групповых репетициях руководитель должен тщательно работать над каждой партией: преодолением технических трудностей, достижением ансамбля, ритмической точностью, динамикой, штрихами и выразительностью звука. 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общих репетициях внимание оркестрантов должно быть направлено на осознание своей роли в общем звучании оркестра. Понимание функции своей партии, исполнение ее в соответствии с художественными особенностями </w: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произведения в целом обеспечивает творческое участие оркестранта в исполнении произведения.</w:t>
      </w:r>
    </w:p>
    <w:p w:rsidR="002C2B7C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Концертное выступление.</w:t>
      </w:r>
    </w:p>
    <w:p w:rsidR="00A25B2E" w:rsidRPr="00E718F0" w:rsidRDefault="002C2B7C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концерте или конкурсе – это итог всей предыдущей работы коллектива. Поэтому от руководителя требуется умение, прежде всего, психологически и эмоционально настроить всех участников оркестра на качественное выступление. В детском коллективе это во многом зависит от хорошо продуманной организации такого мероприятия и от дисциплины оркестрантов.</w:t>
      </w:r>
    </w:p>
    <w:p w:rsidR="00A25B2E" w:rsidRPr="00E718F0" w:rsidRDefault="002C2B7C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Успешный концерт – это заметный стимул для дальнейшего качественного роста оркестра. Однако надо помнить, что слишком частые концерты детских коллективов могут привести к потере качества исполнения. Необходим разумный баланс между репетиционной работой и концертными выступлениями, которые должны являться результатом профессиональной работы оркестра.</w:t>
      </w:r>
    </w:p>
    <w:p w:rsidR="002C2B7C" w:rsidRPr="00E718F0" w:rsidRDefault="002C2B7C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B2E" w:rsidRPr="00E718F0" w:rsidRDefault="00A25B2E" w:rsidP="00E718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для учащихся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B2E" w:rsidRPr="00E718F0" w:rsidRDefault="002C2B7C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 – сложный творческий коллектив. Для того чтобы этот организм работал слаженно и продуктивно, необходим некий комплекс условий, выполнение которых обязательно как для  руководителя оркестра, так и для каждого оркестранта в отдельности.</w:t>
      </w:r>
    </w:p>
    <w:p w:rsidR="00A25B2E" w:rsidRPr="00E718F0" w:rsidRDefault="002C2B7C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процесс оркестрового музицирования был продуктивным с точки зрения профессионального роста его участников, им следует обратить внимание на некоторые важные моменты этого процесса: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игра в оркестре – это игра в основном по нотам, поэтому способность 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с листа является здесь одной из важнейших. Развивать эту способность можно на любом материале, но в данном случае  целесообразно делать это на примере оркестровых партий, вычленяя наиболее сложные </w: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фрагменты из всего произведения; 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процесс оркестрового музицирования требует повышенного внимания к действиям дирижера. Именно следование его указаниям, выполнение его замечаний может привести к нужному результату – слаженному и выразительному звучанию оркестра; 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специфика коллективного исполнения музыкального произведения требует также особого внимания к игре партнера по партии и к звучанию других групп и отдельных инструментов оркестра. Без этого невозможно добиться качественного звучания оркестра, какими бы четкими и профессионально грамотными не были действия руководителя оркестра;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итог работы коллектива – результат совместных усилий всех его участников. Ответственность каждого из них за всю работу в целом чрезвычайно важна.</w:t>
      </w:r>
    </w:p>
    <w:p w:rsidR="00A25B2E" w:rsidRPr="00E718F0" w:rsidRDefault="002C2B7C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5B2E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главнейших условий для полноценного функционирования оркестра – самостоятельная работа оркестрантов над своими партиями. Она должна включать в себя работу над аппликатурой, штрихами, фразировкой, техническими трудностями и т.д. </w:t>
      </w: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2E" w:rsidRPr="00E718F0" w:rsidRDefault="00A25B2E" w:rsidP="00E71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52B" w:rsidRPr="00E718F0" w:rsidRDefault="0010052B" w:rsidP="00E718F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самостоятельной работой учащихся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и задачи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Целью самостоятельной работы учащихся по </w:t>
      </w:r>
      <w:r w:rsidR="002C2B7C"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«Оркестровый класс» является более глубокое и качественное усвоение материала, полученного на занятиях оркестра. Данная форма учебной работы способствует решению таких практических задач, как: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наиболее существенных проблем исполнения данной оркестровой партии;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методов и способов решения исполнительских проблем </w: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данного музыкального материала;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достижение необходимого качественного уровня в исполнении той или иной оркестровой партии, как в техническом, так и в художественном отношении; 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чтения с листа оркестровых партий;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ответственного и профессионального отношения к работе в творческом коллективе.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самостоятельной работы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оркестровых партий в индивидуальном порядке;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ансамблем совместно с другими голосами;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над штрихами и приемами игры в рамках оркестровой группы.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Темы и разделы для самостоятельного изучения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Специфика работы в оркестровом классе определяет в качестве материала для самостоятельного изучения лишь тот материал, который составляет основу концертной программы оркестра в данный момент. Однако в некоторых случаях руководитель творческого коллектива может дать оркестрантам для самостоятельной индивидуальной работы материал следующих концертных программ.</w:t>
      </w: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52B" w:rsidRPr="00E718F0" w:rsidRDefault="0010052B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FD" w:rsidRPr="00E718F0" w:rsidRDefault="002A53FD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FD" w:rsidRPr="00E718F0" w:rsidRDefault="002A53FD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FD" w:rsidRPr="00E718F0" w:rsidRDefault="002A53FD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FD" w:rsidRPr="00E718F0" w:rsidRDefault="002A53FD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FD" w:rsidRPr="00E718F0" w:rsidRDefault="002A53FD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FD" w:rsidRPr="00E718F0" w:rsidRDefault="002A53FD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FD" w:rsidRPr="00E718F0" w:rsidRDefault="002A53FD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FD" w:rsidRPr="00E718F0" w:rsidRDefault="002A53FD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FD" w:rsidRPr="00E718F0" w:rsidRDefault="002A53FD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FD" w:rsidRPr="00E718F0" w:rsidRDefault="002A53FD" w:rsidP="00E718F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52B" w:rsidRPr="00E718F0" w:rsidRDefault="0010052B" w:rsidP="00E718F0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672" w:after="0" w:line="360" w:lineRule="auto"/>
        <w:ind w:right="155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Репертуарный список</w:t>
      </w:r>
    </w:p>
    <w:p w:rsidR="0010052B" w:rsidRPr="00E718F0" w:rsidRDefault="0010052B" w:rsidP="00E718F0">
      <w:pPr>
        <w:widowControl w:val="0"/>
        <w:shd w:val="clear" w:color="auto" w:fill="FFFFFF"/>
        <w:autoSpaceDE w:val="0"/>
        <w:autoSpaceDN w:val="0"/>
        <w:adjustRightInd w:val="0"/>
        <w:spacing w:before="672" w:after="0" w:line="360" w:lineRule="auto"/>
        <w:ind w:right="1555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Произв</w:t>
      </w:r>
      <w:r w:rsidR="00005D8E" w:rsidRPr="00E718F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едения первой степени трудности</w:t>
      </w:r>
    </w:p>
    <w:p w:rsidR="00005D8E" w:rsidRPr="00E718F0" w:rsidRDefault="00005D8E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555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Александров </w:t>
      </w:r>
      <w:r w:rsidRPr="00E718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 w:eastAsia="ru-RU"/>
        </w:rPr>
        <w:t>A</w:t>
      </w:r>
      <w:r w:rsidRPr="00E718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«Сидела Катюша»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Андреев В.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Вальс «Бабочка»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Асафьев Б.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Танец из балета «Кавказский пленник»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Багриновский М.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«Мечтательный вальс»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Барчунов П.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Полька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Балакирев М.  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Полька; </w:t>
      </w: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Былина; Хороводная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Белорусский танец «Янка» 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Белый В. 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Колыбельная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Блинов Ю.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Шутка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1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Брамс И.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Вальс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20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Будашкин Н.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«За дальнею околицей»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20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Бетховен Л. 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Сурок»  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Глинка М.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«Патриотическая песнь»; Полька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«Ах ты, ночь ли, ноченька»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38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Глиэр Р.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«Песнь труду»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ind w:righ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Гречанинов А. </w:t>
      </w:r>
      <w:r w:rsidR="00DD6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</w:t>
      </w:r>
      <w:r w:rsidR="00DD6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«В разлуке»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Даргомыжский А. «Казачок»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Дунаевский И.</w:t>
      </w:r>
      <w:r w:rsidR="00DD6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 Колыбельная»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Дмитриев В.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«Русское интермеццо»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Дорфман М. </w:t>
      </w:r>
      <w:r w:rsidR="00DD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Немецкая народная песня</w:t>
      </w:r>
      <w:r w:rsidR="00DD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»,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«Деревенская свадьба» 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Калинников В.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«Русское интермеццо»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Камалдинов Г.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«Грациозный танец»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Корелли А. </w:t>
      </w:r>
      <w:r w:rsidR="00DD6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Сарабанда</w:t>
      </w:r>
      <w:r w:rsidR="00DD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Кюи Ц. </w:t>
      </w:r>
      <w:r w:rsidR="00DD69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Пьеса</w:t>
      </w:r>
      <w:r w:rsidR="00DD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Латышская народная песня «Петушок»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Лапченко В. Польская народная песня «Кукушечка»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204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Моцарт В. </w:t>
      </w:r>
      <w:r w:rsidR="00DD69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Колыбельная</w:t>
      </w:r>
      <w:r w:rsidR="00DD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64" w:after="0" w:line="360" w:lineRule="auto"/>
        <w:ind w:right="3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Мясков К.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«Казачок»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Пономаренко Г.</w:t>
      </w: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«Ивушка»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Петров А.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Вальс из к/ф «Берегись автомобиля»</w:t>
      </w:r>
    </w:p>
    <w:p w:rsidR="0010052B" w:rsidRPr="00E718F0" w:rsidRDefault="0010052B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10052B" w:rsidRPr="00E718F0" w:rsidRDefault="00005D8E" w:rsidP="00E718F0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                               </w:t>
      </w:r>
      <w:r w:rsidR="0010052B" w:rsidRPr="00E718F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Русские народные песни</w:t>
      </w:r>
    </w:p>
    <w:p w:rsidR="0010052B" w:rsidRPr="00E718F0" w:rsidRDefault="0010052B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Алексеев С. </w:t>
      </w: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«Дубинушка», 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«Не кукуй, </w:t>
      </w:r>
      <w:r w:rsidR="00DD6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кукушечка»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73"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Балакирев М. «Калинушка с малинушкой», «Не было ветру»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73"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Н.Фомин «Как во городе царевна», «Не одна во поле дороженька», Уж по садику, по садику»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73"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Ланченко В. «Во поле береза стояла», «Ноченька»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73"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Подъельский В. «То не ветер ветку клонит»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73"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Н.Привалов Полянка</w:t>
      </w:r>
    </w:p>
    <w:p w:rsidR="0010052B" w:rsidRPr="00E718F0" w:rsidRDefault="0010052B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</w:pPr>
    </w:p>
    <w:p w:rsidR="00005D8E" w:rsidRPr="00E718F0" w:rsidRDefault="00005D8E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</w:pPr>
    </w:p>
    <w:p w:rsidR="0010052B" w:rsidRPr="00E718F0" w:rsidRDefault="0010052B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Произведения второй степени трудности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3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Александров А.Н.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D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Вступление и Менуэт</w:t>
      </w:r>
      <w:r w:rsidR="00DD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из классической сюиты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Андреев В.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«Гармоники»; Полонез;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«Фавн»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Вальс «Бабочка»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Аренский А. 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«Журавель»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Будашкин Н.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За дальнею околицей»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«Шуми, моя нива</w:t>
      </w:r>
      <w:r w:rsidR="00DD6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Балакирев М.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«На Волге»; </w:t>
      </w:r>
      <w:r w:rsidRPr="00E718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«Былина»; </w:t>
      </w:r>
      <w:r w:rsidR="00DD69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Шутка</w:t>
      </w:r>
      <w:r w:rsidR="00DD6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Блинов Ю. </w:t>
      </w:r>
      <w:r w:rsidR="00DD69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Шутка</w:t>
      </w:r>
      <w:r w:rsidR="00DD6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Бояшов В. 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«Краса-девица»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Барток Б.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«Вечер в деревне»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1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Бородин А.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D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Полька</w:t>
      </w:r>
      <w:r w:rsidR="00DD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Гольденвейзер А.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«Бурлацкая», «Вдоль по Питерской»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Григ Э.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«Последняя весна»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; «Песня Сольвейг»; «Смерть Озе» 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музыки к драме  Г. Ибсена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«Пер Гюнт»,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«Норвежский танец №2»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Глинка М.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«Марш Черномора» из оперы «Руслан и Людмила» «Славься». Заключительный хор из оперы «Иван Суса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нин»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29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Гаврилин В. «</w:t>
      </w:r>
      <w:r w:rsidRPr="00E718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Марш»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Данькевич К. «Гопак» из оперы «Богдан Хмельницкий»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878A1D" wp14:editId="18CA379B">
                <wp:simplePos x="0" y="0"/>
                <wp:positionH relativeFrom="margin">
                  <wp:posOffset>-870585</wp:posOffset>
                </wp:positionH>
                <wp:positionV relativeFrom="paragraph">
                  <wp:posOffset>155575</wp:posOffset>
                </wp:positionV>
                <wp:extent cx="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8.55pt,12.25pt" to="-68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" o:allowincell="f" strokeweight=".25pt">
                <w10:wrap anchorx="margin"/>
              </v:line>
            </w:pict>
          </mc:Fallback>
        </mc:AlternateContent>
      </w:r>
      <w:r w:rsidRPr="00E71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Дарзинь Э.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«Меланхолический вальс»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Дунаевский И.</w:t>
      </w: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«Пути-дороги»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Дрейзен Е.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«Березка»; Вальс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Дмитриев В.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«Русское интермеццо»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25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Дербенко Е. 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«Старый трамвай»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Дворжак Б. «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Вальс»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Иорданский И.</w:t>
      </w: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«Полифоническая пьеса»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Ипполитов-Иванов М. «Романсеро»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Кабалевский Д. «Клоуны»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Кпиппер Л.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«Песня»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Кравченко Б.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«Динь-бом»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Крюковский С.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«Хороводная»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Каркин </w:t>
      </w:r>
      <w:r w:rsidRPr="00E718F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П.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«Во лузях»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Куликов П.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«Ничто в полюшке не колышется»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Купревич В.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«Путешествие в Моссальск»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Калинников В. «Грустная песенка»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Корнетов А.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Русская народная песня «А я по лугу»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Лаптев В.</w:t>
      </w: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«Сельская кадриль»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55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Лядов А.</w:t>
      </w: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«Маленький вальс»; «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Плясовая»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55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Матвеев М.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«Синий облак»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25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Мещерин В.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«Молдавский танец»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Моцарт В. «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Колыбельная»;  «</w:t>
      </w: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Рондо»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Новиков А. «Утренняя песня»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Прокофьев С.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«Свадебная» из к/ф «Иван Грозный»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 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Марш»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98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Подольский Г.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«Люблю тебя, мой край родной»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360" w:lineRule="auto"/>
        <w:ind w:right="36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Римский-Корсаков Н.   «Ария Марфы»  из оперы «Царская невеста»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1992"/>
        </w:tabs>
        <w:autoSpaceDE w:val="0"/>
        <w:autoSpaceDN w:val="0"/>
        <w:adjustRightInd w:val="0"/>
        <w:spacing w:after="0" w:line="360" w:lineRule="auto"/>
        <w:ind w:righ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Ребиков В. «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Вальс»  из сказки «Елка» </w:t>
      </w:r>
    </w:p>
    <w:p w:rsidR="0010052B" w:rsidRPr="00E718F0" w:rsidRDefault="00005D8E" w:rsidP="00E718F0">
      <w:pPr>
        <w:pStyle w:val="a5"/>
        <w:widowControl w:val="0"/>
        <w:shd w:val="clear" w:color="auto" w:fill="FFFFFF"/>
        <w:autoSpaceDE w:val="0"/>
        <w:autoSpaceDN w:val="0"/>
        <w:adjustRightInd w:val="0"/>
        <w:spacing w:before="21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                       </w:t>
      </w:r>
      <w:r w:rsidR="0010052B" w:rsidRPr="00E718F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Русские народные песни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Андреев В.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«Как под яблонькой»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0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Бояшов В.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«Не велят Маше за речку ходить»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0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Зверев А. 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«Как при лужку»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0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Иванов А.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«Во кузнице»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Корнетов А  «А я по лугу»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Свиридов Г.  «Звонили звоны»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Фомин Н.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«Ванюша-ключник»;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«Пивная ягода»; «У ворот, ворот»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Хватов В.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«Как на горке, на пригорье»;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Соловьев-Седой </w:t>
      </w:r>
      <w:r w:rsidRPr="00E718F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В.</w:t>
      </w:r>
      <w:r w:rsidRPr="00E718F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«В путь» из к/ф «Максим Перепелица»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0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Свиридов Г.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«Старинный танец»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Фрид Г.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Мелодия; «Чешская полька»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0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Фомин Н.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«Березонька»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Чайковский П.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«Песня без слов»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; 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«Грустная песенка»; «Песнь без слов»; </w:t>
      </w:r>
      <w:r w:rsidRPr="00E718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«Осенняя песнь» из фортепианного цикла «Времена года»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Чайкин Н. 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«Русский танец»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00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Шабалин В. 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Анданте»  из симфониетты; «Раздумье»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Шишаков Ю.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«Во горнице, во новой»; «Енисеюшко»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Шостакович Д.  «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Гавот» 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Элегия»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 «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Колыбельная» ; 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Ноктюрн»  из к/ф «Овод»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0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after="466" w:line="36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Шуберт Ф. «</w:t>
      </w: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Вальсы» </w:t>
      </w:r>
    </w:p>
    <w:p w:rsidR="0010052B" w:rsidRPr="00E718F0" w:rsidRDefault="0010052B" w:rsidP="00E718F0">
      <w:pPr>
        <w:widowControl w:val="0"/>
        <w:shd w:val="clear" w:color="auto" w:fill="FFFFFF"/>
        <w:tabs>
          <w:tab w:val="left" w:pos="2030"/>
        </w:tabs>
        <w:autoSpaceDE w:val="0"/>
        <w:autoSpaceDN w:val="0"/>
        <w:adjustRightInd w:val="0"/>
        <w:spacing w:after="466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Произведения третьей степени трудности</w:t>
      </w:r>
    </w:p>
    <w:p w:rsidR="00005D8E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after="46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Аксенов А. «Да по реченьке утенушка плавала»</w:t>
      </w:r>
    </w:p>
    <w:p w:rsidR="00005D8E" w:rsidRPr="00E718F0" w:rsidRDefault="00005D8E" w:rsidP="00E718F0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after="46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Александров А.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«Про Ваню и частушки» </w:t>
      </w:r>
    </w:p>
    <w:p w:rsidR="00005D8E" w:rsidRPr="00E718F0" w:rsidRDefault="00005D8E" w:rsidP="00E718F0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2030"/>
        </w:tabs>
        <w:autoSpaceDE w:val="0"/>
        <w:autoSpaceDN w:val="0"/>
        <w:adjustRightInd w:val="0"/>
        <w:spacing w:after="466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Александров Ю.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Маленькие вариации на тему русской народной песни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«Час да   по часу»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94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Андреев В. «Светит месяц»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Будашкин Н.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Думка</w:t>
      </w:r>
      <w:r w:rsidR="00005D8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Бирнов Л.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«Лирический хоровод»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Бородин Л.</w:t>
      </w:r>
      <w:r w:rsidR="00005D8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«Серенада»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Блок В.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Хороводная</w:t>
      </w:r>
      <w:r w:rsidR="00005D8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4" w:after="0" w:line="360" w:lineRule="auto"/>
        <w:ind w:right="3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Бояшов В.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«Жар-птица»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Бакиров Р.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«Прерванная песня»;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Танец-гротеск</w:t>
      </w:r>
      <w:r w:rsidR="00005D8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Бах И.–</w:t>
      </w:r>
      <w:r w:rsidRPr="00E718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Сен-Санс К.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Буре</w:t>
      </w:r>
      <w:r w:rsidR="00005D8E" w:rsidRPr="00E718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Власов В.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Вальс</w:t>
      </w:r>
      <w:r w:rsidR="00005D8E"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Гибалин Б.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Уральская думка</w:t>
      </w:r>
      <w:r w:rsidR="00005D8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3" w:after="0" w:line="360" w:lineRule="auto"/>
        <w:ind w:right="73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Глинка М.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Вальс</w:t>
      </w:r>
      <w:r w:rsidR="00005D8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из оперы «Иван Сусанин»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3" w:after="0" w:line="360" w:lineRule="auto"/>
        <w:ind w:right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Григ Э.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«Танец Анитры»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;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«Листок из альбома»; 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«Песня Сольвейг» из музыки к драме Г.Ибсена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«Пер Гюнт»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Глебов В.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Танец</w:t>
      </w:r>
      <w:r w:rsidR="00005D8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3" w:after="0" w:line="360" w:lineRule="auto"/>
        <w:ind w:right="73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Джойс А.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Вальс «Осенний сон»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Климентов Ф.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Танец</w:t>
      </w:r>
      <w:r w:rsidR="00005D8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3" w:after="0" w:line="360" w:lineRule="auto"/>
        <w:ind w:right="7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Куликов П.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«Болгарские напевы»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Фантазии на тему песни «Липа вековая»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3" w:after="0" w:line="360" w:lineRule="auto"/>
        <w:ind w:right="73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абалевский Д. </w:t>
      </w:r>
      <w:r w:rsidR="00DD69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Гавот</w:t>
      </w:r>
      <w:r w:rsidR="00DD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из сюиты «Комедианты»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43" w:after="0" w:line="360" w:lineRule="auto"/>
        <w:ind w:right="73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Купревич В.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«Тульский самовар»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Лядов А.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Протяжная</w:t>
      </w:r>
      <w:r w:rsidR="00005D8E"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Левашов В.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«Русское интермеццо»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Матвеев М.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«У околицы» из «Русской сюиты»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Мясков К.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Полька</w:t>
      </w:r>
      <w:r w:rsidR="00005D8E"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Новиков А.</w:t>
      </w: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«Торжественный марш» из сюиты «По Чуйскому тракту»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Петренко М. </w:t>
      </w:r>
      <w:r w:rsidR="00005D8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Скерцино</w:t>
      </w:r>
      <w:r w:rsidR="00005D8E"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Прокофьев С.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D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Полька</w:t>
      </w:r>
      <w:r w:rsidR="00DD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из музыки к спектаклю «Евгений Онегин»;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  <w:r w:rsidR="00DD6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Марш</w:t>
      </w:r>
      <w:r w:rsidR="00DD6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из оперы «Любовь к трем апельсинам»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Пикуль В.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«Аленкино озеро»; «У калинова моста» ; 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«Слепой гусляр» </w:t>
      </w:r>
    </w:p>
    <w:p w:rsidR="0010052B" w:rsidRPr="00E718F0" w:rsidRDefault="0010052B" w:rsidP="00E718F0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Раков Н.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«Летний вечер»; «Раздумье»</w:t>
      </w:r>
      <w:r w:rsidR="00005D8E"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005D8E" w:rsidRPr="00E718F0" w:rsidRDefault="00005D8E" w:rsidP="00E718F0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005D8E" w:rsidRPr="00E718F0" w:rsidRDefault="00005D8E" w:rsidP="00E718F0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005D8E" w:rsidRPr="00E718F0" w:rsidRDefault="002A53FD" w:rsidP="00E718F0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Список литературы</w:t>
      </w:r>
    </w:p>
    <w:p w:rsidR="00005D8E" w:rsidRPr="00E718F0" w:rsidRDefault="00005D8E" w:rsidP="00E718F0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216" w:after="0" w:line="360" w:lineRule="auto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Андреев В. Избранные произведения / В.Андреев. – М., 1960.</w:t>
      </w:r>
    </w:p>
    <w:p w:rsidR="00005D8E" w:rsidRPr="00E718F0" w:rsidRDefault="00005D8E" w:rsidP="00E718F0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360" w:lineRule="auto"/>
        <w:ind w:left="374" w:hanging="374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Бакиров Р. Татарская музыка для ансамбля и оркестра русских народных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инструментов / Р.Бакиров // сост. С. Брык. – Магнитогорск, 1996.</w:t>
      </w:r>
    </w:p>
    <w:p w:rsidR="00005D8E" w:rsidRPr="00E718F0" w:rsidRDefault="00005D8E" w:rsidP="00E718F0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374" w:hanging="374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Иванов-Радкевич А. Хрестоматия для начинающих дирижеров и руководи-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оркестров народных инструментов /сост.  А.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Иванов-Радкевич.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  1964. – Ч. 2.</w:t>
      </w:r>
    </w:p>
    <w:p w:rsidR="00005D8E" w:rsidRPr="00E718F0" w:rsidRDefault="00005D8E" w:rsidP="00E718F0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Играет детский оркестр русских народных инструментов. – М., 1984.</w:t>
      </w:r>
    </w:p>
    <w:p w:rsidR="00005D8E" w:rsidRPr="00E718F0" w:rsidRDefault="00005D8E" w:rsidP="00E718F0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374" w:hanging="374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Играет детский русский народный оркестр / сост. В. Лавришин. - Челя</w:t>
      </w: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-</w:t>
      </w: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бинск, 2000. – Вып. 1.</w:t>
      </w:r>
    </w:p>
    <w:p w:rsidR="00005D8E" w:rsidRPr="00E718F0" w:rsidRDefault="00005D8E" w:rsidP="00E718F0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Инструментальные ансамбли. – М., 1971.– Вып. 1.</w:t>
      </w:r>
    </w:p>
    <w:p w:rsidR="00005D8E" w:rsidRPr="00E718F0" w:rsidRDefault="00005D8E" w:rsidP="00E718F0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374" w:hanging="374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Лапченко В. Курс игры в оркестре народных инструментов / В.Лапченко. – Киев, 1975. – </w:t>
      </w: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Ч. 1.</w:t>
      </w:r>
    </w:p>
    <w:p w:rsidR="00005D8E" w:rsidRPr="00E718F0" w:rsidRDefault="00005D8E" w:rsidP="00E718F0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360" w:lineRule="auto"/>
        <w:ind w:left="374" w:hanging="374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Лебедицкий Л. Хрестоматия по дирижированию оркестром русских народ-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ных инструментов /Л.Лебедицкий. – 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Л., 1972.</w:t>
      </w:r>
    </w:p>
    <w:p w:rsidR="00005D8E" w:rsidRPr="00E718F0" w:rsidRDefault="00005D8E" w:rsidP="00E718F0">
      <w:pPr>
        <w:widowControl w:val="0"/>
        <w:numPr>
          <w:ilvl w:val="0"/>
          <w:numId w:val="1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5" w:after="0" w:line="360" w:lineRule="auto"/>
        <w:ind w:left="374" w:hanging="374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досуге. Репертуарный сборник для оркестров русских народных инст-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рументов / сост. Л. Титаренко. – Киев, 1976. – Вып. 2.</w:t>
      </w:r>
    </w:p>
    <w:p w:rsidR="00005D8E" w:rsidRPr="00E718F0" w:rsidRDefault="00005D8E" w:rsidP="00E718F0">
      <w:pPr>
        <w:widowControl w:val="0"/>
        <w:numPr>
          <w:ilvl w:val="0"/>
          <w:numId w:val="1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398" w:hanging="350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Народные песни для оркестра русских  народных  инструментов / сост.</w:t>
      </w: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А. Поздняков. – М., 1961.– Вып. 1.</w:t>
      </w:r>
    </w:p>
    <w:p w:rsidR="00005D8E" w:rsidRPr="00E718F0" w:rsidRDefault="00005D8E" w:rsidP="00E718F0">
      <w:pPr>
        <w:widowControl w:val="0"/>
        <w:numPr>
          <w:ilvl w:val="0"/>
          <w:numId w:val="1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48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песни / сост. В. Гнутов. – М., 1963. – Вып. 3.</w:t>
      </w:r>
    </w:p>
    <w:p w:rsidR="00005D8E" w:rsidRPr="00E718F0" w:rsidRDefault="00005D8E" w:rsidP="00E718F0">
      <w:pPr>
        <w:widowControl w:val="0"/>
        <w:numPr>
          <w:ilvl w:val="0"/>
          <w:numId w:val="1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48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песни. – М., 1964. – Вып. 4.</w:t>
      </w:r>
    </w:p>
    <w:p w:rsidR="00005D8E" w:rsidRPr="00E718F0" w:rsidRDefault="00005D8E" w:rsidP="00E718F0">
      <w:pPr>
        <w:widowControl w:val="0"/>
        <w:numPr>
          <w:ilvl w:val="0"/>
          <w:numId w:val="1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398" w:hanging="350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Народные танцы и пляски: пьесы для оркестра народных инструментов /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сост. В. Самсонов. – М., 1960.– Вып. 1.</w:t>
      </w:r>
    </w:p>
    <w:p w:rsidR="00005D8E" w:rsidRPr="00E718F0" w:rsidRDefault="00005D8E" w:rsidP="00E718F0">
      <w:pPr>
        <w:widowControl w:val="0"/>
        <w:numPr>
          <w:ilvl w:val="0"/>
          <w:numId w:val="1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398" w:hanging="350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Начинающему  оркестру   русских   народных   инструментов.   –   М.,  1970.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  <w:t xml:space="preserve">– </w:t>
      </w:r>
      <w:r w:rsidRPr="00E718F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Вып. 1.</w:t>
      </w:r>
    </w:p>
    <w:p w:rsidR="00005D8E" w:rsidRPr="00E718F0" w:rsidRDefault="00005D8E" w:rsidP="00E718F0">
      <w:pPr>
        <w:widowControl w:val="0"/>
        <w:numPr>
          <w:ilvl w:val="0"/>
          <w:numId w:val="13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398" w:hanging="350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Начинающему оркестру русских народных инструментов / сост. И. Обли-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кин.– М., 1972.–Вып. 2.</w:t>
      </w:r>
    </w:p>
    <w:p w:rsidR="00005D8E" w:rsidRPr="00E718F0" w:rsidRDefault="00005D8E" w:rsidP="00E718F0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lastRenderedPageBreak/>
        <w:t>16.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Начинающему оркестру русских народных инструментов / сост. Г. Навти-</w:t>
      </w: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ков. – М., 1973. – Вып. 3.</w:t>
      </w:r>
    </w:p>
    <w:p w:rsidR="00005D8E" w:rsidRPr="00E718F0" w:rsidRDefault="00005D8E" w:rsidP="00E718F0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17.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Начинающему оркестру русских народных инструментов / сост. И. Гера-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ус. – М., 1974.– Вып. 4.</w:t>
      </w:r>
    </w:p>
    <w:p w:rsidR="00005D8E" w:rsidRPr="00E718F0" w:rsidRDefault="00005D8E" w:rsidP="00E718F0">
      <w:pPr>
        <w:widowControl w:val="0"/>
        <w:numPr>
          <w:ilvl w:val="0"/>
          <w:numId w:val="1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360" w:lineRule="auto"/>
        <w:ind w:left="418" w:hanging="379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Начинающему оркестру русских народных инструментов / сост. И. Обли-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кин.– М., 1975.– Вып. 6.</w:t>
      </w:r>
    </w:p>
    <w:p w:rsidR="00005D8E" w:rsidRPr="00E718F0" w:rsidRDefault="00005D8E" w:rsidP="00E718F0">
      <w:pPr>
        <w:widowControl w:val="0"/>
        <w:numPr>
          <w:ilvl w:val="0"/>
          <w:numId w:val="1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418" w:hanging="379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Начинающему оркестру русских народных инструментов / сост. И. Обли-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кин.– М., 1976. – Вып. 7-8.</w:t>
      </w:r>
    </w:p>
    <w:p w:rsidR="00005D8E" w:rsidRPr="00E718F0" w:rsidRDefault="00005D8E" w:rsidP="00E718F0">
      <w:pPr>
        <w:widowControl w:val="0"/>
        <w:numPr>
          <w:ilvl w:val="0"/>
          <w:numId w:val="1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418" w:hanging="379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Начинающему оркестру русских народных инструментов / сост. И. Обли-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кин.– М., 1977.– Вып. 10.</w:t>
      </w:r>
    </w:p>
    <w:p w:rsidR="00005D8E" w:rsidRPr="00E718F0" w:rsidRDefault="00005D8E" w:rsidP="00E718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21.Песни и танцы / сост. Л. Зеленков, А. Шаранин. – Л., 1963.</w:t>
      </w:r>
    </w:p>
    <w:p w:rsidR="00005D8E" w:rsidRPr="00E718F0" w:rsidRDefault="00005D8E" w:rsidP="00E718F0">
      <w:pPr>
        <w:widowControl w:val="0"/>
        <w:numPr>
          <w:ilvl w:val="0"/>
          <w:numId w:val="1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418" w:hanging="374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для оркестра русских народных инструментов. – М., 1983. –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Вып. 3.</w:t>
      </w:r>
    </w:p>
    <w:p w:rsidR="00005D8E" w:rsidRPr="00E718F0" w:rsidRDefault="00005D8E" w:rsidP="00E718F0">
      <w:pPr>
        <w:widowControl w:val="0"/>
        <w:numPr>
          <w:ilvl w:val="0"/>
          <w:numId w:val="1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418" w:hanging="374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Произведения советских композиторов для оркестра русских народных ин-</w:t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струментов. –  </w:t>
      </w:r>
      <w:r w:rsidRPr="00E718F0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М</w:t>
      </w:r>
      <w:r w:rsidRPr="00E718F0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., </w:t>
      </w:r>
      <w:r w:rsidRPr="00E718F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1971.– Вып. 1.</w:t>
      </w:r>
    </w:p>
    <w:p w:rsidR="00005D8E" w:rsidRPr="00E718F0" w:rsidRDefault="00005D8E" w:rsidP="00E718F0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60" w:lineRule="auto"/>
        <w:ind w:left="43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Пьесы для детских оркестров / сост. В. Тихомиров. – М., 1962. – Вып. 1.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Пьесы  для  детских оркестров русских   народных  инструментов / сост.</w:t>
      </w:r>
      <w:r w:rsidRPr="00E718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Тихомиров. – М., 1963. – Вып. 2.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Пьесы для начинающего оркестра русских народных инструментов. – М.,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1976.– Вып. 6.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Пьесы   для   начинающего   оркестра   русских   народных   инструментов  /</w:t>
      </w:r>
      <w:r w:rsidRPr="00E718F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 Н. Иванов. – М., 1960. – Вып. 3.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 для начинающего оркестра русских народных инструментов / сост.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Н. Иванов. – М., 1962. – Вып. 4.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 для начинающего оркестра русских народных инструментов / сост.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Дорожкин. – М., 1963. – Вып. 6.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10"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 для начинающего оркестра русских народных инструментов. – М.,</w:t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1967.– Вып. 8-9.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Пьесы для начинающего оркестра русских народных инструментов. – М.,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>1968.– Вып. 10.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Пьесы для оркестра / сост. Б. Беккер. – М., 1962.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Пьесы для оркестра народных инструментов / сост. Онуфриенко. – Киев,</w:t>
      </w:r>
      <w:r w:rsidRPr="00E718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1975.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Пьесы для  самодеятельного оркестра русских  народных  инструментов.</w:t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– М., 1972.– Вып. 2.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5"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Пьесы для самодеятельного оркестра русских народных инструментов /</w:t>
      </w: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 А. Широков. – М., 1973. – Вып. 3.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Пьесы для самодеятельного оркестра русских народных инструментов /</w:t>
      </w: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 Л. Любимов. – М., 1975. – Вып. 4.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Пьесы для самодеятельного оркестра русских народных инструментов /</w:t>
      </w:r>
      <w:r w:rsidRPr="00E718F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сост. В. Гаврилов. –  М, 1976. – Вып. 6.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89" w:hanging="389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Пьесы для самодеятельного оркестра русских народных инструментов /</w:t>
      </w:r>
      <w:r w:rsidRPr="00E718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сост. Н. Селицкий. – М., 1977. – Вып. 7.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Пьесы из репертуара Госоркестра им. Осипова / сост. В. Гнутов. – М., 1964.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Пьесы композиторов-классиков / сост. А. Тонин. – М., 1963.</w:t>
      </w:r>
    </w:p>
    <w:p w:rsidR="00005D8E" w:rsidRPr="00E718F0" w:rsidRDefault="00005D8E" w:rsidP="00E718F0">
      <w:pPr>
        <w:widowControl w:val="0"/>
        <w:numPr>
          <w:ilvl w:val="0"/>
          <w:numId w:val="17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71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 клубного оркестра русских народных инструментов. – М., 1982.</w:t>
      </w:r>
    </w:p>
    <w:p w:rsidR="00005D8E" w:rsidRPr="00E718F0" w:rsidRDefault="00005D8E" w:rsidP="00E718F0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sectPr w:rsidR="00005D8E" w:rsidRPr="00E718F0" w:rsidSect="00005D8E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BF" w:rsidRDefault="009530BF" w:rsidP="00005D8E">
      <w:pPr>
        <w:spacing w:after="0" w:line="240" w:lineRule="auto"/>
      </w:pPr>
      <w:r>
        <w:separator/>
      </w:r>
    </w:p>
  </w:endnote>
  <w:endnote w:type="continuationSeparator" w:id="0">
    <w:p w:rsidR="009530BF" w:rsidRDefault="009530BF" w:rsidP="0000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659158"/>
      <w:docPartObj>
        <w:docPartGallery w:val="Page Numbers (Bottom of Page)"/>
        <w:docPartUnique/>
      </w:docPartObj>
    </w:sdtPr>
    <w:sdtEndPr/>
    <w:sdtContent>
      <w:p w:rsidR="002A53FD" w:rsidRDefault="002A53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172">
          <w:rPr>
            <w:noProof/>
          </w:rPr>
          <w:t>5</w:t>
        </w:r>
        <w:r>
          <w:fldChar w:fldCharType="end"/>
        </w:r>
      </w:p>
    </w:sdtContent>
  </w:sdt>
  <w:p w:rsidR="002A53FD" w:rsidRDefault="002A53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BF" w:rsidRDefault="009530BF" w:rsidP="00005D8E">
      <w:pPr>
        <w:spacing w:after="0" w:line="240" w:lineRule="auto"/>
      </w:pPr>
      <w:r>
        <w:separator/>
      </w:r>
    </w:p>
  </w:footnote>
  <w:footnote w:type="continuationSeparator" w:id="0">
    <w:p w:rsidR="009530BF" w:rsidRDefault="009530BF" w:rsidP="0000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EC4"/>
    <w:multiLevelType w:val="hybridMultilevel"/>
    <w:tmpl w:val="5620A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7F23"/>
    <w:multiLevelType w:val="singleLevel"/>
    <w:tmpl w:val="64126524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B112F8"/>
    <w:multiLevelType w:val="singleLevel"/>
    <w:tmpl w:val="EA602338"/>
    <w:lvl w:ilvl="0">
      <w:start w:val="1"/>
      <w:numFmt w:val="decimal"/>
      <w:lvlText w:val="%1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2E65858"/>
    <w:multiLevelType w:val="singleLevel"/>
    <w:tmpl w:val="0054E518"/>
    <w:lvl w:ilvl="0">
      <w:start w:val="2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2D5A24"/>
    <w:multiLevelType w:val="hybridMultilevel"/>
    <w:tmpl w:val="DCBA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851EA"/>
    <w:multiLevelType w:val="singleLevel"/>
    <w:tmpl w:val="9208A18E"/>
    <w:lvl w:ilvl="0">
      <w:start w:val="18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4ED6CAF"/>
    <w:multiLevelType w:val="singleLevel"/>
    <w:tmpl w:val="74402450"/>
    <w:lvl w:ilvl="0">
      <w:start w:val="10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E1B14B8"/>
    <w:multiLevelType w:val="hybridMultilevel"/>
    <w:tmpl w:val="13D660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10568F7"/>
    <w:multiLevelType w:val="hybridMultilevel"/>
    <w:tmpl w:val="360496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44B9B"/>
    <w:multiLevelType w:val="hybridMultilevel"/>
    <w:tmpl w:val="761A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747FC"/>
    <w:multiLevelType w:val="hybridMultilevel"/>
    <w:tmpl w:val="842AB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FC254B"/>
    <w:multiLevelType w:val="hybridMultilevel"/>
    <w:tmpl w:val="453A2508"/>
    <w:lvl w:ilvl="0" w:tplc="ED742EB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14F0B"/>
    <w:multiLevelType w:val="hybridMultilevel"/>
    <w:tmpl w:val="2702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A5E72"/>
    <w:multiLevelType w:val="hybridMultilevel"/>
    <w:tmpl w:val="FE0225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C3868"/>
    <w:multiLevelType w:val="hybridMultilevel"/>
    <w:tmpl w:val="77F6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07120"/>
    <w:multiLevelType w:val="singleLevel"/>
    <w:tmpl w:val="622EE538"/>
    <w:lvl w:ilvl="0">
      <w:start w:val="25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4"/>
  </w:num>
  <w:num w:numId="5">
    <w:abstractNumId w:val="7"/>
  </w:num>
  <w:num w:numId="6">
    <w:abstractNumId w:val="8"/>
  </w:num>
  <w:num w:numId="7">
    <w:abstractNumId w:val="2"/>
    <w:lvlOverride w:ilvl="0">
      <w:startOverride w:val="1"/>
    </w:lvlOverride>
  </w:num>
  <w:num w:numId="8">
    <w:abstractNumId w:val="13"/>
  </w:num>
  <w:num w:numId="9">
    <w:abstractNumId w:val="0"/>
  </w:num>
  <w:num w:numId="10">
    <w:abstractNumId w:val="11"/>
  </w:num>
  <w:num w:numId="11">
    <w:abstractNumId w:val="9"/>
  </w:num>
  <w:num w:numId="12">
    <w:abstractNumId w:val="1"/>
    <w:lvlOverride w:ilvl="0">
      <w:startOverride w:val="1"/>
    </w:lvlOverride>
  </w:num>
  <w:num w:numId="13">
    <w:abstractNumId w:val="6"/>
    <w:lvlOverride w:ilvl="0">
      <w:startOverride w:val="10"/>
    </w:lvlOverride>
  </w:num>
  <w:num w:numId="14">
    <w:abstractNumId w:val="5"/>
    <w:lvlOverride w:ilvl="0">
      <w:startOverride w:val="18"/>
    </w:lvlOverride>
  </w:num>
  <w:num w:numId="15">
    <w:abstractNumId w:val="3"/>
    <w:lvlOverride w:ilvl="0">
      <w:startOverride w:val="22"/>
    </w:lvlOverride>
  </w:num>
  <w:num w:numId="16">
    <w:abstractNumId w:val="3"/>
    <w:lvlOverride w:ilvl="0">
      <w:lvl w:ilvl="0">
        <w:start w:val="22"/>
        <w:numFmt w:val="decimal"/>
        <w:lvlText w:val="%1."/>
        <w:legacy w:legacy="1" w:legacySpace="0" w:legacyIndent="3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5"/>
    <w:lvlOverride w:ilvl="0">
      <w:startOverride w:val="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F3"/>
    <w:rsid w:val="00005D8E"/>
    <w:rsid w:val="000500D0"/>
    <w:rsid w:val="000F4A17"/>
    <w:rsid w:val="0010052B"/>
    <w:rsid w:val="001423DA"/>
    <w:rsid w:val="00245AF5"/>
    <w:rsid w:val="002A53FD"/>
    <w:rsid w:val="002C2B7C"/>
    <w:rsid w:val="003738C7"/>
    <w:rsid w:val="003D30E7"/>
    <w:rsid w:val="004B1FAF"/>
    <w:rsid w:val="004F1350"/>
    <w:rsid w:val="00530E81"/>
    <w:rsid w:val="005C4BD8"/>
    <w:rsid w:val="005D0838"/>
    <w:rsid w:val="005D5811"/>
    <w:rsid w:val="006A27EE"/>
    <w:rsid w:val="0075369C"/>
    <w:rsid w:val="00794F78"/>
    <w:rsid w:val="007B0420"/>
    <w:rsid w:val="009530BF"/>
    <w:rsid w:val="009D6ACD"/>
    <w:rsid w:val="00A25B2E"/>
    <w:rsid w:val="00A9054D"/>
    <w:rsid w:val="00AE09F3"/>
    <w:rsid w:val="00AF7962"/>
    <w:rsid w:val="00B62F2D"/>
    <w:rsid w:val="00C81087"/>
    <w:rsid w:val="00DD69C4"/>
    <w:rsid w:val="00DE2172"/>
    <w:rsid w:val="00E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9F3"/>
    <w:rPr>
      <w:b/>
      <w:bCs/>
    </w:rPr>
  </w:style>
  <w:style w:type="table" w:styleId="a4">
    <w:name w:val="Table Grid"/>
    <w:basedOn w:val="a1"/>
    <w:uiPriority w:val="59"/>
    <w:rsid w:val="00AE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0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D8E"/>
  </w:style>
  <w:style w:type="paragraph" w:styleId="a8">
    <w:name w:val="footer"/>
    <w:basedOn w:val="a"/>
    <w:link w:val="a9"/>
    <w:uiPriority w:val="99"/>
    <w:unhideWhenUsed/>
    <w:rsid w:val="0000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9F3"/>
    <w:rPr>
      <w:b/>
      <w:bCs/>
    </w:rPr>
  </w:style>
  <w:style w:type="table" w:styleId="a4">
    <w:name w:val="Table Grid"/>
    <w:basedOn w:val="a1"/>
    <w:uiPriority w:val="59"/>
    <w:rsid w:val="00AE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0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D8E"/>
  </w:style>
  <w:style w:type="paragraph" w:styleId="a8">
    <w:name w:val="footer"/>
    <w:basedOn w:val="a"/>
    <w:link w:val="a9"/>
    <w:uiPriority w:val="99"/>
    <w:unhideWhenUsed/>
    <w:rsid w:val="0000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B6F9-F3DF-4CCE-B7C1-BA20A36E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2013-01-08T05:02:00Z</dcterms:created>
  <dcterms:modified xsi:type="dcterms:W3CDTF">2014-12-04T06:27:00Z</dcterms:modified>
</cp:coreProperties>
</file>