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Дополнительного образования 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Коелгинская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Детская школа искусств»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color w:val="C45911" w:themeColor="accent2" w:themeShade="BF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ОБЪЯВЛЯЕТ набор на 2023 — 2024 учебный год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 здании школы по адресу: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Коелга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ул. Заречная д. 8-А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color w:val="C45911" w:themeColor="accent2" w:themeShade="BF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План приема обучающихся на бюджетной основе по</w:t>
      </w:r>
    </w:p>
    <w:p w:rsidR="00EF370A" w:rsidRDefault="00EF370A" w:rsidP="00EF370A">
      <w:pPr>
        <w:shd w:val="clear" w:color="auto" w:fill="FFFFFF"/>
        <w:spacing w:after="0" w:line="377" w:lineRule="atLeast"/>
        <w:ind w:left="360"/>
        <w:jc w:val="center"/>
        <w:rPr>
          <w:rFonts w:ascii="Georgia" w:eastAsia="Times New Roman" w:hAnsi="Georgia" w:cs="Times New Roman"/>
          <w:color w:val="C45911" w:themeColor="accent2" w:themeShade="BF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дополнительным предпрофессиональным программам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3088"/>
        <w:gridCol w:w="3037"/>
      </w:tblGrid>
      <w:tr w:rsidR="00EF370A" w:rsidTr="00EF370A">
        <w:trPr>
          <w:trHeight w:val="1232"/>
          <w:tblCellSpacing w:w="0" w:type="dxa"/>
        </w:trPr>
        <w:tc>
          <w:tcPr>
            <w:tcW w:w="9355" w:type="dxa"/>
            <w:gridSpan w:val="3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в области музыкального искусства (для детей в возрасте от 6,6 до 9 лет)</w:t>
            </w:r>
          </w:p>
        </w:tc>
      </w:tr>
      <w:tr w:rsidR="00EF370A" w:rsidTr="00EF370A">
        <w:trPr>
          <w:tblCellSpacing w:w="0" w:type="dxa"/>
        </w:trPr>
        <w:tc>
          <w:tcPr>
            <w:tcW w:w="3230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3088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3037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 мест</w:t>
            </w:r>
          </w:p>
        </w:tc>
      </w:tr>
      <w:tr w:rsidR="00EF370A" w:rsidTr="00EF370A">
        <w:trPr>
          <w:tblCellSpacing w:w="0" w:type="dxa"/>
        </w:trPr>
        <w:tc>
          <w:tcPr>
            <w:tcW w:w="3230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«Народные инструменты: аккордеон, баян, домра»</w:t>
            </w:r>
          </w:p>
        </w:tc>
        <w:tc>
          <w:tcPr>
            <w:tcW w:w="3088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3037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мест</w:t>
            </w:r>
          </w:p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План приема обучающихся на бюджетной основе по</w:t>
      </w:r>
    </w:p>
    <w:p w:rsidR="00EF370A" w:rsidRDefault="00EF370A" w:rsidP="00EF370A">
      <w:pPr>
        <w:shd w:val="clear" w:color="auto" w:fill="FFFFFF"/>
        <w:spacing w:after="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дополнительным общеразвивающим программам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888"/>
        <w:gridCol w:w="3036"/>
      </w:tblGrid>
      <w:tr w:rsidR="00EF370A" w:rsidTr="00EF370A">
        <w:trPr>
          <w:tblCellSpacing w:w="0" w:type="dxa"/>
        </w:trPr>
        <w:tc>
          <w:tcPr>
            <w:tcW w:w="9339" w:type="dxa"/>
            <w:gridSpan w:val="3"/>
            <w:shd w:val="clear" w:color="auto" w:fill="FFFFFF"/>
            <w:vAlign w:val="center"/>
          </w:tcPr>
          <w:p w:rsidR="00EF370A" w:rsidRDefault="00EF370A">
            <w:pPr>
              <w:spacing w:after="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EF370A" w:rsidRDefault="00EF370A">
            <w:pPr>
              <w:spacing w:after="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F370A" w:rsidTr="00EF370A">
        <w:trPr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«Инструментальные классы» </w:t>
            </w:r>
            <w:r>
              <w:rPr>
                <w:rFonts w:ascii="Georgia" w:hAnsi="Georgia"/>
                <w:sz w:val="26"/>
                <w:szCs w:val="26"/>
              </w:rPr>
              <w:t>(Фортепиано, флейта, баян, домра, аккордеон, синтезатор)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5 лет</w:t>
            </w:r>
          </w:p>
        </w:tc>
        <w:tc>
          <w:tcPr>
            <w:tcW w:w="3036" w:type="dxa"/>
            <w:vMerge w:val="restart"/>
            <w:shd w:val="clear" w:color="auto" w:fill="FFFFFF"/>
            <w:vAlign w:val="center"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 мест</w:t>
            </w:r>
          </w:p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 мест</w:t>
            </w:r>
          </w:p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 мест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F370A" w:rsidTr="00EF370A">
        <w:trPr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«Театральное искусство»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 обучения 5 лет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F370A" w:rsidRDefault="00EF370A">
            <w:pPr>
              <w:spacing w:after="0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</w:tr>
      <w:tr w:rsidR="00EF370A" w:rsidTr="00EF370A">
        <w:trPr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«Раннее эстетическое развитие»</w:t>
            </w:r>
          </w:p>
        </w:tc>
        <w:tc>
          <w:tcPr>
            <w:tcW w:w="2888" w:type="dxa"/>
            <w:shd w:val="clear" w:color="auto" w:fill="FFFFFF"/>
            <w:vAlign w:val="center"/>
            <w:hideMark/>
          </w:tcPr>
          <w:p w:rsidR="00EF370A" w:rsidRDefault="00EF370A">
            <w:pPr>
              <w:spacing w:after="150" w:line="377" w:lineRule="atLeast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Срок обучения 3 года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F370A" w:rsidRDefault="00EF370A">
            <w:pPr>
              <w:spacing w:after="0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</w:tr>
    </w:tbl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ПЕРЕЧЕНЬ ДОКУМЕНТОВ</w:t>
      </w:r>
    </w:p>
    <w:p w:rsidR="00EF370A" w:rsidRDefault="00EF370A" w:rsidP="00EF370A">
      <w:pPr>
        <w:shd w:val="clear" w:color="auto" w:fill="FFFFFF"/>
        <w:spacing w:after="150" w:line="377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При поступлении родителем (законным представителем) поступающего предоставляются следующие документы:</w:t>
      </w:r>
    </w:p>
    <w:p w:rsidR="00EF370A" w:rsidRDefault="00EF370A" w:rsidP="00EF370A">
      <w:pPr>
        <w:numPr>
          <w:ilvl w:val="0"/>
          <w:numId w:val="1"/>
        </w:numPr>
        <w:shd w:val="clear" w:color="auto" w:fill="FFFFFF"/>
        <w:spacing w:after="0" w:line="308" w:lineRule="atLeast"/>
        <w:ind w:left="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заявление установленного образца по каждой образовательной программе (бланк заявления у секретаря приемной комиссии или на сайте МБОУ ДО «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Коелгинская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ДШИ»;</w:t>
      </w:r>
    </w:p>
    <w:p w:rsidR="00EF370A" w:rsidRDefault="00EF370A" w:rsidP="00EF370A">
      <w:pPr>
        <w:numPr>
          <w:ilvl w:val="0"/>
          <w:numId w:val="1"/>
        </w:numPr>
        <w:shd w:val="clear" w:color="auto" w:fill="FFFFFF"/>
        <w:spacing w:after="0" w:line="308" w:lineRule="atLeast"/>
        <w:ind w:left="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копия свидетельства о рождении ребенка;</w:t>
      </w:r>
    </w:p>
    <w:p w:rsidR="00EF370A" w:rsidRDefault="00EF370A" w:rsidP="00EF370A">
      <w:pPr>
        <w:numPr>
          <w:ilvl w:val="0"/>
          <w:numId w:val="1"/>
        </w:numPr>
        <w:shd w:val="clear" w:color="auto" w:fill="FFFFFF"/>
        <w:spacing w:after="0" w:line="308" w:lineRule="atLeast"/>
        <w:ind w:left="0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медицинская справка </w:t>
      </w:r>
    </w:p>
    <w:p w:rsidR="00EF370A" w:rsidRDefault="00EF370A" w:rsidP="00EF370A">
      <w:pPr>
        <w:shd w:val="clear" w:color="auto" w:fill="FFFFFF"/>
        <w:spacing w:after="0" w:line="308" w:lineRule="atLeast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F370A" w:rsidRDefault="00EF370A" w:rsidP="00EF370A">
      <w:pPr>
        <w:shd w:val="clear" w:color="auto" w:fill="FFFFFF"/>
        <w:spacing w:after="150" w:line="377" w:lineRule="atLeast"/>
        <w:ind w:left="360"/>
        <w:rPr>
          <w:rFonts w:ascii="Georgia" w:eastAsia="Times New Roman" w:hAnsi="Georgia" w:cs="Times New Roman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      На консультацию можно предоставить материалы, подтверждающие творческую активность ребенка по выбранной специализации в области искусств (портфолио: творческие работы, дипломы, грамоты и т.д.)</w:t>
      </w:r>
    </w:p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ПРИЕМ ДОКУМЕНТОВ</w:t>
      </w:r>
    </w:p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ИНДИВИДУАЛЬНЫЙ ОТБОР ДЕТЕЙ  </w:t>
      </w:r>
    </w:p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D3D3D"/>
          <w:sz w:val="24"/>
          <w:szCs w:val="24"/>
          <w:lang w:eastAsia="ru-RU"/>
        </w:rPr>
        <w:t>на дополнительные предпрофессиональные программы</w:t>
      </w:r>
    </w:p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  состоится 28 августа (пятница) с 17:00-19:00 </w:t>
      </w:r>
    </w:p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 xml:space="preserve">и 29 </w:t>
      </w:r>
      <w:proofErr w:type="gramStart"/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августа  (</w:t>
      </w:r>
      <w:proofErr w:type="gramEnd"/>
      <w:r>
        <w:rPr>
          <w:rFonts w:ascii="Georgia" w:eastAsia="Times New Roman" w:hAnsi="Georgia" w:cs="Times New Roman"/>
          <w:b/>
          <w:bCs/>
          <w:color w:val="C45911" w:themeColor="accent2" w:themeShade="BF"/>
          <w:sz w:val="24"/>
          <w:szCs w:val="24"/>
          <w:lang w:eastAsia="ru-RU"/>
        </w:rPr>
        <w:t>суббота) с 11:00-13:00</w:t>
      </w:r>
    </w:p>
    <w:p w:rsidR="00EF370A" w:rsidRDefault="00EF370A" w:rsidP="00EF370A">
      <w:pPr>
        <w:shd w:val="clear" w:color="auto" w:fill="FFFFFF"/>
        <w:spacing w:after="150" w:line="377" w:lineRule="atLeast"/>
        <w:jc w:val="center"/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Требования к прослушиванию на дополнительные предпрофессиональные программы в области музыкального искусства: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color w:val="0C004B"/>
          <w:sz w:val="28"/>
          <w:szCs w:val="28"/>
        </w:rPr>
        <w:t>1. Спеть фрагмент песенки (детской)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C004B"/>
          <w:sz w:val="28"/>
          <w:szCs w:val="28"/>
        </w:rPr>
        <w:t>2. Простучать предложенный ритмический рисунок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C004B"/>
          <w:sz w:val="28"/>
          <w:szCs w:val="28"/>
        </w:rPr>
        <w:t>3. Определить количество звуков на фортепиано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C004B"/>
          <w:sz w:val="28"/>
          <w:szCs w:val="28"/>
        </w:rPr>
        <w:t>4. Воспроизвести предложенную мелодию. </w:t>
      </w:r>
      <w:r>
        <w:rPr>
          <w:rFonts w:ascii="Georgia" w:eastAsia="Times New Roman" w:hAnsi="Georgia" w:cs="Times New Roman"/>
          <w:color w:val="3D3D3D"/>
          <w:sz w:val="21"/>
          <w:szCs w:val="21"/>
          <w:lang w:eastAsia="ru-RU"/>
        </w:rPr>
        <w:t> </w:t>
      </w:r>
    </w:p>
    <w:p w:rsidR="00EF370A" w:rsidRDefault="00EF370A" w:rsidP="00EF370A"/>
    <w:p w:rsidR="00EF370A" w:rsidRDefault="00EF370A"/>
    <w:sectPr w:rsidR="00EF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F28"/>
    <w:multiLevelType w:val="multilevel"/>
    <w:tmpl w:val="824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A"/>
    <w:rsid w:val="00973D13"/>
    <w:rsid w:val="00E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762"/>
  <w15:chartTrackingRefBased/>
  <w15:docId w15:val="{E36C8CCF-640F-416D-B6BA-CEF8C395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2023-08-15T10:39:00Z</dcterms:created>
  <dcterms:modified xsi:type="dcterms:W3CDTF">2023-08-15T10:45:00Z</dcterms:modified>
</cp:coreProperties>
</file>